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920" w:rsidRPr="00094920" w:rsidRDefault="00DA0B53" w:rsidP="00DA0B5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32"/>
        </w:rPr>
        <w:drawing>
          <wp:inline distT="0" distB="0" distL="0" distR="0">
            <wp:extent cx="6600825" cy="9829800"/>
            <wp:effectExtent l="19050" t="0" r="9525" b="0"/>
            <wp:docPr id="1" name="Рисунок 1" descr="C:\Users\1\Desktop\программа развития\программа развит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рограмма развития\программа развит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282" cy="9831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8496A">
        <w:rPr>
          <w:rFonts w:ascii="Times New Roman" w:eastAsia="Times New Roman" w:hAnsi="Times New Roman" w:cs="Times New Roman"/>
          <w:b/>
          <w:bCs/>
          <w:color w:val="000000"/>
          <w:sz w:val="32"/>
        </w:rPr>
        <w:t xml:space="preserve">                         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Паспорт программы развития</w:t>
      </w:r>
    </w:p>
    <w:tbl>
      <w:tblPr>
        <w:tblW w:w="11483" w:type="dxa"/>
        <w:tblInd w:w="-41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59"/>
        <w:gridCol w:w="7724"/>
      </w:tblGrid>
      <w:tr w:rsidR="00094920" w:rsidRPr="00094920" w:rsidTr="004E2316"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Наименование программы:</w:t>
            </w:r>
          </w:p>
        </w:tc>
        <w:tc>
          <w:tcPr>
            <w:tcW w:w="7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развития муниципального бюджетного дошкольного образовательного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реждения «детский сад  23» </w:t>
            </w:r>
            <w:r w:rsidR="00C86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2019</w:t>
            </w: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-2020 годы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094920" w:rsidRPr="00094920" w:rsidTr="004E2316"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Разработчик программы</w:t>
            </w:r>
          </w:p>
        </w:tc>
        <w:tc>
          <w:tcPr>
            <w:tcW w:w="7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Урдуханова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Б.Х.ст.</w:t>
            </w: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воспитатель МБДОУ </w:t>
            </w:r>
            <w:proofErr w:type="spellStart"/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End"/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/с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№23</w:t>
            </w:r>
          </w:p>
        </w:tc>
      </w:tr>
      <w:tr w:rsidR="00094920" w:rsidRPr="00094920" w:rsidTr="004E2316"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Законодательная база для разработки программы развития</w:t>
            </w:r>
          </w:p>
        </w:tc>
        <w:tc>
          <w:tcPr>
            <w:tcW w:w="7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ind w:left="720" w:hanging="5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 </w:t>
            </w: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Конвенция о правах ребенка.</w:t>
            </w:r>
          </w:p>
          <w:p w:rsidR="00094920" w:rsidRPr="00094920" w:rsidRDefault="00094920" w:rsidP="00094920">
            <w:pPr>
              <w:spacing w:before="100" w:beforeAutospacing="1" w:after="100" w:afterAutospacing="1" w:line="240" w:lineRule="auto"/>
              <w:ind w:left="720" w:hanging="5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 </w:t>
            </w: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Конституция РФ</w:t>
            </w:r>
          </w:p>
          <w:p w:rsidR="00094920" w:rsidRPr="00094920" w:rsidRDefault="00094920" w:rsidP="00094920">
            <w:pPr>
              <w:spacing w:before="100" w:beforeAutospacing="1" w:after="100" w:afterAutospacing="1" w:line="240" w:lineRule="auto"/>
              <w:ind w:left="720" w:hanging="5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 </w:t>
            </w: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Закон РФ «Об образовании в Российской Федерации»</w:t>
            </w:r>
          </w:p>
          <w:p w:rsidR="00094920" w:rsidRPr="00094920" w:rsidRDefault="00094920" w:rsidP="00094920">
            <w:pPr>
              <w:spacing w:before="100" w:beforeAutospacing="1" w:after="100" w:afterAutospacing="1" w:line="240" w:lineRule="auto"/>
              <w:ind w:left="720" w:hanging="5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 </w:t>
            </w: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Федеральный государственный образовательный стандарт дошкольного образования</w:t>
            </w:r>
          </w:p>
          <w:p w:rsidR="00094920" w:rsidRPr="00094920" w:rsidRDefault="00094920" w:rsidP="00094920">
            <w:pPr>
              <w:spacing w:before="100" w:beforeAutospacing="1" w:after="100" w:afterAutospacing="1" w:line="240" w:lineRule="auto"/>
              <w:ind w:left="720" w:hanging="5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 </w:t>
            </w: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Концепция модернизации российского образования.</w:t>
            </w:r>
          </w:p>
          <w:p w:rsidR="00094920" w:rsidRPr="00094920" w:rsidRDefault="00094920" w:rsidP="00094920">
            <w:pPr>
              <w:spacing w:before="100" w:beforeAutospacing="1" w:after="100" w:afterAutospacing="1" w:line="240" w:lineRule="auto"/>
              <w:ind w:left="720" w:hanging="5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 </w:t>
            </w: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Устав МБДОУ</w:t>
            </w:r>
          </w:p>
        </w:tc>
      </w:tr>
      <w:tr w:rsidR="00094920" w:rsidRPr="00094920" w:rsidTr="004E2316"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7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C868B8" w:rsidP="0009492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2019-2020</w:t>
            </w:r>
            <w:r w:rsidR="00094920"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г.г. – организационный этап</w:t>
            </w:r>
          </w:p>
          <w:p w:rsidR="00094920" w:rsidRPr="00094920" w:rsidRDefault="00C868B8" w:rsidP="0009492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2020-2021</w:t>
            </w:r>
            <w:r w:rsidR="00094920"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г.г.- внедренческий этап</w:t>
            </w:r>
          </w:p>
          <w:p w:rsidR="00094920" w:rsidRPr="00094920" w:rsidRDefault="00C868B8" w:rsidP="0009492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</w:t>
            </w:r>
            <w:r w:rsidR="00030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-2022</w:t>
            </w:r>
            <w:r w:rsidR="00094920"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г.г.- заключительный этап</w:t>
            </w:r>
          </w:p>
        </w:tc>
      </w:tr>
      <w:tr w:rsidR="00094920" w:rsidRPr="00094920" w:rsidTr="004E2316"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 программы</w:t>
            </w:r>
          </w:p>
        </w:tc>
        <w:tc>
          <w:tcPr>
            <w:tcW w:w="7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E2316" w:rsidRDefault="00094920" w:rsidP="0009492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единой  образовательной среды, обеспечивающей </w:t>
            </w:r>
          </w:p>
          <w:p w:rsidR="004E2316" w:rsidRDefault="00094920" w:rsidP="0009492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качество дошкольного образования, успешную адаптацию </w:t>
            </w:r>
          </w:p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школе выпускников детского сада</w:t>
            </w:r>
          </w:p>
        </w:tc>
      </w:tr>
      <w:tr w:rsidR="00094920" w:rsidRPr="00094920" w:rsidTr="004E2316"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Направления программы</w:t>
            </w:r>
          </w:p>
        </w:tc>
        <w:tc>
          <w:tcPr>
            <w:tcW w:w="7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99" w:after="99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 </w:t>
            </w: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педагогического потенциала ДОУ;</w:t>
            </w:r>
          </w:p>
          <w:p w:rsidR="004E2316" w:rsidRDefault="00094920" w:rsidP="00094920">
            <w:pPr>
              <w:spacing w:before="99" w:after="99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 </w:t>
            </w: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Актуализация позиции партнерства между детским садом</w:t>
            </w:r>
          </w:p>
          <w:p w:rsidR="00094920" w:rsidRPr="00094920" w:rsidRDefault="00094920" w:rsidP="00094920">
            <w:pPr>
              <w:spacing w:before="99" w:after="99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родителями;</w:t>
            </w:r>
          </w:p>
          <w:p w:rsidR="00094920" w:rsidRPr="00094920" w:rsidRDefault="00094920" w:rsidP="00094920">
            <w:pPr>
              <w:spacing w:before="99" w:after="99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 </w:t>
            </w: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Сохранение и укрепление здоровья дошкольников;</w:t>
            </w:r>
          </w:p>
          <w:p w:rsidR="00094920" w:rsidRPr="00094920" w:rsidRDefault="00094920" w:rsidP="00094920">
            <w:pPr>
              <w:spacing w:before="100" w:beforeAutospacing="1" w:after="100" w:afterAutospacing="1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 </w:t>
            </w: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Укрепление материально – технической базы МБДОУ</w:t>
            </w:r>
          </w:p>
        </w:tc>
      </w:tr>
      <w:tr w:rsidR="00094920" w:rsidRPr="00094920" w:rsidTr="004E2316"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Финансовое обеспечение программы</w:t>
            </w:r>
          </w:p>
        </w:tc>
        <w:tc>
          <w:tcPr>
            <w:tcW w:w="7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E2316" w:rsidRDefault="00094920" w:rsidP="0009492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программы обеспечивается за счет </w:t>
            </w:r>
            <w:proofErr w:type="gramStart"/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различных</w:t>
            </w:r>
            <w:proofErr w:type="gramEnd"/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E2316" w:rsidRDefault="00094920" w:rsidP="0009492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источников финансирования: бюджетные и внебюджетные</w:t>
            </w:r>
          </w:p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средства (спонсорские средства, добровольные пожертвования).</w:t>
            </w:r>
          </w:p>
        </w:tc>
      </w:tr>
      <w:tr w:rsidR="00094920" w:rsidRPr="00094920" w:rsidTr="004E2316"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7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 </w:t>
            </w: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уровня профессиональной компетенции педагогов;</w:t>
            </w:r>
          </w:p>
          <w:p w:rsidR="004E2316" w:rsidRDefault="00094920" w:rsidP="00094920">
            <w:pPr>
              <w:spacing w:before="100" w:beforeAutospacing="1" w:after="100" w:afterAutospacing="1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 </w:t>
            </w: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развивающей среды и материально-технической базы</w:t>
            </w:r>
          </w:p>
          <w:p w:rsidR="004E2316" w:rsidRDefault="00094920" w:rsidP="00094920">
            <w:pPr>
              <w:spacing w:before="100" w:beforeAutospacing="1" w:after="100" w:afterAutospacing="1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группах в соответствии с </w:t>
            </w:r>
            <w:proofErr w:type="gramStart"/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образовательными</w:t>
            </w:r>
            <w:proofErr w:type="gramEnd"/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94920" w:rsidRPr="00094920" w:rsidRDefault="00094920" w:rsidP="00094920">
            <w:pPr>
              <w:spacing w:before="100" w:beforeAutospacing="1" w:after="100" w:afterAutospacing="1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областями образовательной программы ДОУ;</w:t>
            </w:r>
          </w:p>
          <w:p w:rsidR="00094920" w:rsidRPr="00094920" w:rsidRDefault="00094920" w:rsidP="00094920">
            <w:pPr>
              <w:spacing w:before="100" w:beforeAutospacing="1" w:after="100" w:afterAutospacing="1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 </w:t>
            </w: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рост творческих достижений всех субъектов образовательного процесса, овладение комплексом технических навыков и умений, </w:t>
            </w: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необходимых для их реализации.</w:t>
            </w:r>
          </w:p>
          <w:p w:rsidR="00094920" w:rsidRPr="00094920" w:rsidRDefault="00094920" w:rsidP="00094920">
            <w:pPr>
              <w:spacing w:before="100" w:beforeAutospacing="1" w:after="100" w:afterAutospacing="1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 </w:t>
            </w: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готовности воспитанников к обучению в школе.</w:t>
            </w:r>
          </w:p>
          <w:p w:rsidR="00094920" w:rsidRPr="00094920" w:rsidRDefault="00094920" w:rsidP="00094920">
            <w:pPr>
              <w:spacing w:before="100" w:beforeAutospacing="1" w:after="100" w:afterAutospacing="1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 </w:t>
            </w: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активное включение родителей в образовательный процесс</w:t>
            </w:r>
          </w:p>
          <w:p w:rsidR="004E2316" w:rsidRDefault="00094920" w:rsidP="00094920">
            <w:pPr>
              <w:spacing w:before="100" w:beforeAutospacing="1" w:after="100" w:afterAutospacing="1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 </w:t>
            </w: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</w:t>
            </w:r>
            <w:proofErr w:type="gramStart"/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привлекательного</w:t>
            </w:r>
            <w:proofErr w:type="gramEnd"/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глазах всех </w:t>
            </w:r>
          </w:p>
          <w:p w:rsidR="00094920" w:rsidRPr="00094920" w:rsidRDefault="00094920" w:rsidP="00094920">
            <w:pPr>
              <w:spacing w:before="100" w:beforeAutospacing="1" w:after="100" w:afterAutospacing="1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субъектов образовательного процесса имиджа ДОУ</w:t>
            </w:r>
          </w:p>
        </w:tc>
      </w:tr>
      <w:tr w:rsidR="00094920" w:rsidRPr="00094920" w:rsidTr="004E2316"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Программа принята</w:t>
            </w:r>
          </w:p>
        </w:tc>
        <w:tc>
          <w:tcPr>
            <w:tcW w:w="7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</w:tr>
      <w:tr w:rsidR="00094920" w:rsidRPr="00094920" w:rsidTr="004E2316"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утверждена</w:t>
            </w:r>
          </w:p>
        </w:tc>
        <w:tc>
          <w:tcPr>
            <w:tcW w:w="7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</w:tr>
      <w:tr w:rsidR="00094920" w:rsidRPr="00094920" w:rsidTr="004E2316"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выполнением программы</w:t>
            </w:r>
          </w:p>
        </w:tc>
        <w:tc>
          <w:tcPr>
            <w:tcW w:w="7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Управление и корректировка программы осуществляется педагогическим Советом МБДОУ </w:t>
            </w:r>
            <w:proofErr w:type="spellStart"/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End"/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№23 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ербента</w:t>
            </w:r>
          </w:p>
        </w:tc>
      </w:tr>
    </w:tbl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Назначение программы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Программа развития предназначена для определения перспективных направлений развития образовательного  учреждения на основе анализа  раб</w:t>
      </w:r>
      <w:r w:rsidR="006619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оты МБДОУ </w:t>
      </w:r>
      <w:proofErr w:type="spellStart"/>
      <w:r w:rsidR="0066194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="006619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/с №23 за </w:t>
      </w:r>
      <w:proofErr w:type="spellStart"/>
      <w:r w:rsidR="0066194B">
        <w:rPr>
          <w:rFonts w:ascii="Times New Roman" w:eastAsia="Times New Roman" w:hAnsi="Times New Roman" w:cs="Times New Roman"/>
          <w:color w:val="000000"/>
          <w:sz w:val="24"/>
          <w:szCs w:val="24"/>
        </w:rPr>
        <w:t>пред</w:t>
      </w:r>
      <w:proofErr w:type="gramStart"/>
      <w:r w:rsidR="0066194B">
        <w:rPr>
          <w:rFonts w:ascii="Times New Roman" w:eastAsia="Times New Roman" w:hAnsi="Times New Roman" w:cs="Times New Roman"/>
          <w:color w:val="000000"/>
          <w:sz w:val="24"/>
          <w:szCs w:val="24"/>
        </w:rPr>
        <w:t>.п</w:t>
      </w:r>
      <w:proofErr w:type="gramEnd"/>
      <w:r w:rsidR="0066194B">
        <w:rPr>
          <w:rFonts w:ascii="Times New Roman" w:eastAsia="Times New Roman" w:hAnsi="Times New Roman" w:cs="Times New Roman"/>
          <w:color w:val="000000"/>
          <w:sz w:val="24"/>
          <w:szCs w:val="24"/>
        </w:rPr>
        <w:t>ериод</w:t>
      </w:r>
      <w:proofErr w:type="spellEnd"/>
      <w:r w:rsidR="0066194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не</w:t>
      </w:r>
      <w:r w:rsidR="006619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отражены тенденции изменений, </w:t>
      </w: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охарактеризованы главные направления обновления содержания образования и организации воспитания, управление дошкольным учреждением на основе инновационных процессов.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 </w:t>
      </w:r>
      <w:proofErr w:type="spellStart"/>
      <w:proofErr w:type="gramStart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spellEnd"/>
      <w:proofErr w:type="gramEnd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 </w:t>
      </w:r>
      <w:proofErr w:type="spellStart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spellEnd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 л. Аналитический.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1) Информационная справка о ДОУ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2) Проблемный анализ воспитательно-образовательного процесса ДОУ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II </w:t>
      </w:r>
      <w:proofErr w:type="spellStart"/>
      <w:proofErr w:type="gramStart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spellEnd"/>
      <w:proofErr w:type="gramEnd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 </w:t>
      </w:r>
      <w:proofErr w:type="spellStart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spellEnd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 л. Концептуально-прогностическая часть.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1)Концепция программы развития.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2) Стратегия развития ДОУ.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3) Этапы и содержание работы.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III </w:t>
      </w:r>
      <w:proofErr w:type="spellStart"/>
      <w:proofErr w:type="gramStart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spellEnd"/>
      <w:proofErr w:type="gramEnd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 </w:t>
      </w:r>
      <w:proofErr w:type="spellStart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spellEnd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 л. Параметры оценки результативности реализации программы развития.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"/>
        <w:gridCol w:w="8104"/>
        <w:gridCol w:w="1228"/>
      </w:tblGrid>
      <w:tr w:rsidR="00094920" w:rsidRPr="00094920" w:rsidTr="00094920">
        <w:tc>
          <w:tcPr>
            <w:tcW w:w="8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I </w:t>
            </w:r>
            <w:proofErr w:type="spellStart"/>
            <w:proofErr w:type="gramStart"/>
            <w:r w:rsidRPr="00094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  <w:r w:rsidRPr="00094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а </w:t>
            </w:r>
            <w:proofErr w:type="spellStart"/>
            <w:r w:rsidRPr="00094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</w:t>
            </w:r>
            <w:proofErr w:type="spellEnd"/>
            <w:r w:rsidRPr="00094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4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proofErr w:type="spellEnd"/>
            <w:r w:rsidRPr="00094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е л. Аналитический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страница</w:t>
            </w:r>
          </w:p>
        </w:tc>
      </w:tr>
      <w:tr w:rsidR="00094920" w:rsidRPr="00094920" w:rsidTr="00094920">
        <w:tc>
          <w:tcPr>
            <w:tcW w:w="8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Информационная справка о ДОУ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094920" w:rsidRPr="00094920" w:rsidTr="00094920">
        <w:tc>
          <w:tcPr>
            <w:tcW w:w="8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Проблемный анализ воспитательно-образовательного процесса ДОУ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</w:tr>
      <w:tr w:rsidR="00094920" w:rsidRPr="00094920" w:rsidTr="00094920">
        <w:tc>
          <w:tcPr>
            <w:tcW w:w="8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Анализ внутренней среды ДОУ</w:t>
            </w: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094920" w:rsidRPr="00094920" w:rsidTr="00094920"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8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Состояние материально-технической базы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</w:tr>
      <w:tr w:rsidR="00094920" w:rsidRPr="00094920" w:rsidTr="00094920"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8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образовательного процесса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094920" w:rsidRPr="00094920" w:rsidTr="00094920"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8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состояния здоровья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094920" w:rsidRPr="00094920" w:rsidTr="00094920"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8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кадрового состава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094920" w:rsidRPr="00094920" w:rsidTr="00094920"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8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управляющей системы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</w:tr>
      <w:tr w:rsidR="00094920" w:rsidRPr="00094920" w:rsidTr="00094920"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8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финансово-экономических ресурсов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</w:tr>
      <w:tr w:rsidR="00094920" w:rsidRPr="00094920" w:rsidTr="00094920">
        <w:tc>
          <w:tcPr>
            <w:tcW w:w="8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Анализ внешней среды ДОУ: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</w:tr>
      <w:tr w:rsidR="00094920" w:rsidRPr="00094920" w:rsidTr="00094920"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8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Актуальность программы развития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</w:tr>
      <w:tr w:rsidR="00094920" w:rsidRPr="00094920" w:rsidTr="00094920"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8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Социокультурные</w:t>
            </w:r>
            <w:proofErr w:type="spellEnd"/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особенности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</w:tr>
      <w:tr w:rsidR="00094920" w:rsidRPr="00094920" w:rsidTr="00094920">
        <w:tc>
          <w:tcPr>
            <w:tcW w:w="8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I </w:t>
            </w:r>
            <w:proofErr w:type="spellStart"/>
            <w:r w:rsidRPr="00094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proofErr w:type="spellEnd"/>
            <w:r w:rsidRPr="00094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94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  <w:r w:rsidRPr="00094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а </w:t>
            </w:r>
            <w:proofErr w:type="spellStart"/>
            <w:r w:rsidRPr="00094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</w:t>
            </w:r>
            <w:proofErr w:type="spellEnd"/>
            <w:r w:rsidRPr="00094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4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proofErr w:type="spellEnd"/>
            <w:r w:rsidRPr="00094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е л.</w:t>
            </w:r>
          </w:p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Концептуально-прогностическая часть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</w:tr>
      <w:tr w:rsidR="00094920" w:rsidRPr="00094920" w:rsidTr="00094920">
        <w:tc>
          <w:tcPr>
            <w:tcW w:w="8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Концепция программы развития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</w:t>
            </w:r>
          </w:p>
        </w:tc>
      </w:tr>
      <w:tr w:rsidR="00094920" w:rsidRPr="00094920" w:rsidTr="00094920">
        <w:tc>
          <w:tcPr>
            <w:tcW w:w="8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Стратегия развития ДОУ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</w:tr>
      <w:tr w:rsidR="00094920" w:rsidRPr="00094920" w:rsidTr="00094920">
        <w:tc>
          <w:tcPr>
            <w:tcW w:w="8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Этапы и содержание работы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</w:t>
            </w:r>
          </w:p>
        </w:tc>
      </w:tr>
      <w:tr w:rsidR="00094920" w:rsidRPr="00094920" w:rsidTr="00094920">
        <w:tc>
          <w:tcPr>
            <w:tcW w:w="8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I </w:t>
            </w:r>
            <w:proofErr w:type="spellStart"/>
            <w:r w:rsidRPr="00094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proofErr w:type="spellEnd"/>
            <w:r w:rsidRPr="00094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4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proofErr w:type="spellEnd"/>
            <w:r w:rsidRPr="00094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94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  <w:r w:rsidRPr="00094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а </w:t>
            </w:r>
            <w:proofErr w:type="spellStart"/>
            <w:r w:rsidRPr="00094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</w:t>
            </w:r>
            <w:proofErr w:type="spellEnd"/>
            <w:r w:rsidRPr="00094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4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proofErr w:type="spellEnd"/>
            <w:r w:rsidRPr="00094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е л.</w:t>
            </w:r>
          </w:p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Параметры </w:t>
            </w:r>
            <w:proofErr w:type="gramStart"/>
            <w:r w:rsidRPr="00094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оценки результативности реализации программы развития</w:t>
            </w:r>
            <w:proofErr w:type="gramEnd"/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31</w:t>
            </w:r>
          </w:p>
        </w:tc>
      </w:tr>
    </w:tbl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 </w:t>
      </w:r>
      <w:proofErr w:type="spellStart"/>
      <w:proofErr w:type="gramStart"/>
      <w:r w:rsidRPr="00094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proofErr w:type="spellEnd"/>
      <w:proofErr w:type="gramEnd"/>
      <w:r w:rsidRPr="00094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а </w:t>
      </w:r>
      <w:proofErr w:type="spellStart"/>
      <w:r w:rsidRPr="00094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proofErr w:type="spellEnd"/>
      <w:r w:rsidRPr="00094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94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proofErr w:type="spellEnd"/>
      <w:r w:rsidRPr="00094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е л. Аналитический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1)Информационная справка о ДОУ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Муниципальное бюджетное дошкольное образовательное учреждение </w:t>
      </w:r>
      <w:r w:rsidR="0066194B">
        <w:rPr>
          <w:rFonts w:ascii="Times New Roman" w:eastAsia="Times New Roman" w:hAnsi="Times New Roman" w:cs="Times New Roman"/>
          <w:color w:val="000000"/>
          <w:sz w:val="24"/>
          <w:szCs w:val="24"/>
        </w:rPr>
        <w:t>«Д</w:t>
      </w: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етски</w:t>
      </w:r>
      <w:r w:rsidR="0066194B">
        <w:rPr>
          <w:rFonts w:ascii="Times New Roman" w:eastAsia="Times New Roman" w:hAnsi="Times New Roman" w:cs="Times New Roman"/>
          <w:color w:val="000000"/>
          <w:sz w:val="24"/>
          <w:szCs w:val="24"/>
        </w:rPr>
        <w:t>й сад №23»</w:t>
      </w: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является дошкольным учреждением </w:t>
      </w:r>
      <w:proofErr w:type="spellStart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общеразвив</w:t>
      </w:r>
      <w:r w:rsidR="0066194B">
        <w:rPr>
          <w:rFonts w:ascii="Times New Roman" w:eastAsia="Times New Roman" w:hAnsi="Times New Roman" w:cs="Times New Roman"/>
          <w:color w:val="000000"/>
          <w:sz w:val="24"/>
          <w:szCs w:val="24"/>
        </w:rPr>
        <w:t>ающего</w:t>
      </w:r>
      <w:proofErr w:type="spellEnd"/>
      <w:r w:rsidR="006619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вида функционирует</w:t>
      </w:r>
      <w:proofErr w:type="gramEnd"/>
      <w:r w:rsidR="006619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1996</w:t>
      </w: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Учредителем является</w:t>
      </w:r>
      <w:r w:rsidR="006619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администрация </w:t>
      </w:r>
      <w:r w:rsidR="0027238E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городского округа «город Дербент»</w:t>
      </w:r>
    </w:p>
    <w:p w:rsidR="00094920" w:rsidRPr="00094920" w:rsidRDefault="0027238E" w:rsidP="00094920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МБДОУ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/с №23</w:t>
      </w:r>
      <w:r w:rsidR="00094920"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осуществляет свою деятельность в соответствии с законом Российской Федерации «Об образовании в Российской Федерации», договором между учредителем и учреждением, Уставом учреждения.</w:t>
      </w:r>
    </w:p>
    <w:p w:rsidR="00094920" w:rsidRDefault="00094920" w:rsidP="00094920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27238E">
        <w:rPr>
          <w:rFonts w:ascii="Times New Roman" w:eastAsia="Times New Roman" w:hAnsi="Times New Roman" w:cs="Times New Roman"/>
          <w:color w:val="000000"/>
          <w:sz w:val="24"/>
          <w:szCs w:val="24"/>
        </w:rPr>
        <w:t>дрес : 3686000, г</w:t>
      </w:r>
      <w:proofErr w:type="gramStart"/>
      <w:r w:rsidR="0027238E">
        <w:rPr>
          <w:rFonts w:ascii="Times New Roman" w:eastAsia="Times New Roman" w:hAnsi="Times New Roman" w:cs="Times New Roman"/>
          <w:color w:val="000000"/>
          <w:sz w:val="24"/>
          <w:szCs w:val="24"/>
        </w:rPr>
        <w:t>.Д</w:t>
      </w:r>
      <w:proofErr w:type="gramEnd"/>
      <w:r w:rsidR="0027238E">
        <w:rPr>
          <w:rFonts w:ascii="Times New Roman" w:eastAsia="Times New Roman" w:hAnsi="Times New Roman" w:cs="Times New Roman"/>
          <w:color w:val="000000"/>
          <w:sz w:val="24"/>
          <w:szCs w:val="24"/>
        </w:rPr>
        <w:t>ербент, ул.Буйнакского, 55</w:t>
      </w:r>
    </w:p>
    <w:p w:rsidR="0027238E" w:rsidRDefault="0027238E" w:rsidP="00094920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Тел. 89280579555</w:t>
      </w:r>
    </w:p>
    <w:p w:rsidR="0027238E" w:rsidRPr="00815987" w:rsidRDefault="0027238E" w:rsidP="00094920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-mail:mbdou23sad@</w:t>
      </w:r>
      <w:r w:rsidR="008159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mail</w:t>
      </w:r>
      <w:r w:rsidR="00815987" w:rsidRPr="0081598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spellStart"/>
      <w:r w:rsidR="008159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ru</w:t>
      </w:r>
      <w:proofErr w:type="spellEnd"/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Учреждение оказывает услуги по воспитанию и обучению детей дошкольного возраста, реализует основную образовательную программу в соответствии с Федеральным государственным образовательным стандартом дошкольного образования, с учётом особенностей психофизического развития и возможностей детей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 функциониров</w:t>
      </w:r>
      <w:r w:rsidR="008159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ания МБДОУ </w:t>
      </w:r>
      <w:proofErr w:type="spellStart"/>
      <w:r w:rsidR="0081598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="008159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/с </w:t>
      </w:r>
      <w:r w:rsidR="00815987" w:rsidRPr="008159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№23</w:t>
      </w: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пять дней в неделю (понедельник – пятница) с 7.00 до 19.00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Выходные: суббота, воскресенье и праздничные дни </w:t>
      </w:r>
      <w:proofErr w:type="gramStart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согласно</w:t>
      </w:r>
      <w:proofErr w:type="gramEnd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Трудового Кодекса Российской Федерации.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Здание детского сада </w:t>
      </w:r>
      <w:r w:rsidR="008159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</w:t>
      </w: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типовое.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Дошкольное учреждение находится в черте города, окружено жилыми домами. Поблизости </w:t>
      </w:r>
      <w:proofErr w:type="gramStart"/>
      <w:r w:rsidR="00815987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расположены</w:t>
      </w:r>
      <w:proofErr w:type="gramEnd"/>
      <w:r w:rsidR="008159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школа</w:t>
      </w: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 которыми детский сад активно сотрудничает. Развитая сеть транспортных коммуникаций делает детский сад доступным для населения. Дошкольное учреждение пользуется спросом у родителей. 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 реализацией задач по оздоровлению в детском саду </w:t>
      </w:r>
      <w:proofErr w:type="gramStart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оборудованы</w:t>
      </w:r>
      <w:proofErr w:type="gramEnd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функционируют медицинский кабинет, изолятор, музыкальный зал.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дошко</w:t>
      </w:r>
      <w:r w:rsidR="00815987">
        <w:rPr>
          <w:rFonts w:ascii="Times New Roman" w:eastAsia="Times New Roman" w:hAnsi="Times New Roman" w:cs="Times New Roman"/>
          <w:color w:val="000000"/>
          <w:sz w:val="24"/>
          <w:szCs w:val="24"/>
        </w:rPr>
        <w:t>льном учреждении функционируют 11</w:t>
      </w: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групп </w:t>
      </w:r>
      <w:proofErr w:type="spellStart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общеразвивающей</w:t>
      </w:r>
      <w:proofErr w:type="spellEnd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направленности, из них-2 группы ран</w:t>
      </w:r>
      <w:r w:rsidR="00815987">
        <w:rPr>
          <w:rFonts w:ascii="Times New Roman" w:eastAsia="Times New Roman" w:hAnsi="Times New Roman" w:cs="Times New Roman"/>
          <w:color w:val="000000"/>
          <w:sz w:val="24"/>
          <w:szCs w:val="24"/>
        </w:rPr>
        <w:t>него возраста, 9</w:t>
      </w: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дошкольные группы.</w:t>
      </w:r>
    </w:p>
    <w:p w:rsidR="00094920" w:rsidRPr="00094920" w:rsidRDefault="00815987" w:rsidP="00094920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Численность детей 251 </w:t>
      </w:r>
      <w:r w:rsidR="00094920"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человек.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Контингент детей в основном постоянный, детский сад укомплектован детьми полностью.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Важным условием высокой результативности учебно-воспитательного процесса является </w:t>
      </w:r>
      <w:r w:rsidRPr="00094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кадровое обеспечение</w:t>
      </w: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. В пе</w:t>
      </w:r>
      <w:r w:rsidR="00815987"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дагогический коллектив входят 24</w:t>
      </w: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воспитателей, </w:t>
      </w:r>
      <w:r w:rsidR="00A25E4F">
        <w:rPr>
          <w:rFonts w:ascii="Times New Roman" w:eastAsia="Times New Roman" w:hAnsi="Times New Roman" w:cs="Times New Roman"/>
          <w:color w:val="000000"/>
          <w:sz w:val="24"/>
          <w:szCs w:val="24"/>
        </w:rPr>
        <w:t>2 музыкальных руководителя</w:t>
      </w: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A25E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педагог-психолог, логопед, 2 физ</w:t>
      </w:r>
      <w:proofErr w:type="gramStart"/>
      <w:r w:rsidR="00A25E4F">
        <w:rPr>
          <w:rFonts w:ascii="Times New Roman" w:eastAsia="Times New Roman" w:hAnsi="Times New Roman" w:cs="Times New Roman"/>
          <w:color w:val="000000"/>
          <w:sz w:val="24"/>
          <w:szCs w:val="24"/>
        </w:rPr>
        <w:t>.и</w:t>
      </w:r>
      <w:proofErr w:type="gramEnd"/>
      <w:r w:rsidR="00A25E4F">
        <w:rPr>
          <w:rFonts w:ascii="Times New Roman" w:eastAsia="Times New Roman" w:hAnsi="Times New Roman" w:cs="Times New Roman"/>
          <w:color w:val="000000"/>
          <w:sz w:val="24"/>
          <w:szCs w:val="24"/>
        </w:rPr>
        <w:t>нструктора</w:t>
      </w: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старший воспитатель. </w:t>
      </w:r>
      <w:proofErr w:type="gramStart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Обеспеченность педаго</w:t>
      </w:r>
      <w:r w:rsidR="00A25E4F">
        <w:rPr>
          <w:rFonts w:ascii="Times New Roman" w:eastAsia="Times New Roman" w:hAnsi="Times New Roman" w:cs="Times New Roman"/>
          <w:color w:val="000000"/>
          <w:sz w:val="24"/>
          <w:szCs w:val="24"/>
        </w:rPr>
        <w:t>гическими кадрами составляет 95%</w:t>
      </w: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. Высшее пе</w:t>
      </w:r>
      <w:r w:rsidR="00A25E4F"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дагогическое образование имеют 14 человек- 45%,(</w:t>
      </w: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заочно учит</w:t>
      </w:r>
      <w:r w:rsidR="00A25E4F">
        <w:rPr>
          <w:rFonts w:ascii="Times New Roman" w:eastAsia="Times New Roman" w:hAnsi="Times New Roman" w:cs="Times New Roman"/>
          <w:color w:val="000000"/>
          <w:sz w:val="24"/>
          <w:szCs w:val="24"/>
        </w:rPr>
        <w:t>ся в педагогическом институте 2</w:t>
      </w: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человек.</w:t>
      </w:r>
      <w:proofErr w:type="gramEnd"/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Первую кв</w:t>
      </w:r>
      <w:r w:rsidR="00A25E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алификационную категорию имеют 8 -25,8% человек 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Все педагоги систематически повышают свой профессиональный уровень, участвуют в работе педагогических советов, а также - районных методических объединений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Дошкольное образовательное учреждение реализует отечественную педагогическую систему, ведет образовательную политику в соответствии с законодательными и нормативными актами: Законом РФ “Об образовании в Российской Федерации”, “Типовым положением о дошкольном обр</w:t>
      </w:r>
      <w:r w:rsidR="00A25E4F"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азовательном учреждении”. С 2015</w:t>
      </w: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ДОУ ведёт работу по Основной общеобразовательной программе дошкольного образования МБДО</w:t>
      </w:r>
      <w:r w:rsidR="00A25E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proofErr w:type="spellStart"/>
      <w:r w:rsidR="00A25E4F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="00A25E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/с №23 «От рождения до школы» под ред. </w:t>
      </w:r>
      <w:proofErr w:type="spellStart"/>
      <w:r w:rsidR="00A25E4F">
        <w:rPr>
          <w:rFonts w:ascii="Times New Roman" w:eastAsia="Times New Roman" w:hAnsi="Times New Roman" w:cs="Times New Roman"/>
          <w:color w:val="000000"/>
          <w:sz w:val="24"/>
          <w:szCs w:val="24"/>
        </w:rPr>
        <w:t>Вераксы</w:t>
      </w:r>
      <w:proofErr w:type="spellEnd"/>
      <w:r w:rsidR="00A25E4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2) Проблемный анализ воспитательно-образовательного процесса ДОУ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Анализ внутренней среды ДОУ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Материально-техническая база.</w:t>
      </w: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Неотъемлемой частью работы </w:t>
      </w:r>
      <w:proofErr w:type="gramStart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дошкольного</w:t>
      </w:r>
      <w:proofErr w:type="gramEnd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учреждении является развитие и укрепление материальной базы. Материально – техническая база учреждения включает в себя здание общей площадью 1206,2 м</w:t>
      </w:r>
      <w:proofErr w:type="gramStart"/>
      <w:r w:rsidRPr="00094920">
        <w:rPr>
          <w:rFonts w:ascii="Times New Roman" w:eastAsia="Times New Roman" w:hAnsi="Times New Roman" w:cs="Times New Roman"/>
          <w:color w:val="000000"/>
          <w:sz w:val="20"/>
          <w:vertAlign w:val="superscript"/>
        </w:rPr>
        <w:t>2</w:t>
      </w:r>
      <w:proofErr w:type="gramEnd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, в том числе 6 групповых помещений. В групповых ячейках имеются раздевальные, игровые, спальни, моечные, туалетные комнаты.    Групповые комнаты и спальные комнаты отделены друг от друга. Каждая группа имеет свой вход и запасной выход.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У каждой группы имеется своя озеленённая прогулочная площадка с теневыми навесами. На площадках есть необходимое оборудование, созданы условия для самостоятельной двигательной деятельности детей, разбиты цветники и клумбы, растут разнообразные деревья и кустарники.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Оборудованы кабинеты: медицинский, изолятор, методический</w:t>
      </w:r>
      <w:r w:rsidR="00A25E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25E4F">
        <w:rPr>
          <w:rFonts w:ascii="Times New Roman" w:eastAsia="Times New Roman" w:hAnsi="Times New Roman" w:cs="Times New Roman"/>
          <w:color w:val="000000"/>
          <w:sz w:val="24"/>
          <w:szCs w:val="24"/>
        </w:rPr>
        <w:t>совм</w:t>
      </w:r>
      <w:proofErr w:type="gramStart"/>
      <w:r w:rsidR="00A25E4F">
        <w:rPr>
          <w:rFonts w:ascii="Times New Roman" w:eastAsia="Times New Roman" w:hAnsi="Times New Roman" w:cs="Times New Roman"/>
          <w:color w:val="000000"/>
          <w:sz w:val="24"/>
          <w:szCs w:val="24"/>
        </w:rPr>
        <w:t>.с</w:t>
      </w:r>
      <w:proofErr w:type="spellEnd"/>
      <w:proofErr w:type="gramEnd"/>
      <w:r w:rsidR="00A25E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логопедом и психологом</w:t>
      </w: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музыкального руководителя, заведующего хозяйством, прачечная. Имеется музыкальный зал, совмещённый </w:t>
      </w:r>
      <w:r w:rsidR="00A25E4F">
        <w:rPr>
          <w:rFonts w:ascii="Times New Roman" w:eastAsia="Times New Roman" w:hAnsi="Times New Roman" w:cs="Times New Roman"/>
          <w:color w:val="000000"/>
          <w:sz w:val="24"/>
          <w:szCs w:val="24"/>
        </w:rPr>
        <w:t>с физкультурным,</w:t>
      </w:r>
      <w:proofErr w:type="gramStart"/>
      <w:r w:rsidR="00A25E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Материально – техническая база учреждения постоянно совершенствуется и модернизируется. Ежегодно проводится косметический</w:t>
      </w:r>
      <w:r w:rsidR="00A25E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ремонт групп.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 Для обеспечения </w:t>
      </w:r>
      <w:proofErr w:type="spellStart"/>
      <w:proofErr w:type="gramStart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воспитательно</w:t>
      </w:r>
      <w:proofErr w:type="spellEnd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образовательного</w:t>
      </w:r>
      <w:proofErr w:type="gramEnd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процесса в детском саду имеется необходимая мебель, твёрдый и мягкий инвентарь, методический материал, дидактические пособия, в том числе: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- фортепиано</w:t>
      </w:r>
    </w:p>
    <w:p w:rsidR="00094920" w:rsidRPr="00094920" w:rsidRDefault="00657F13" w:rsidP="0009492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проектор</w:t>
      </w:r>
      <w:r w:rsidR="00094920"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- магнитофоны;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телевизор; -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 сделать вывод, что в ДОУ удовлетворительная материально-техническая база, грамотно организованная развивающая предметно-пространственная среда.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Но из-за недостаточного финансирования существует необходимость замены старой детской мебели (детских кроваток), обновления мягкого инвентаря. В группах недостаточно игрушек, многие дидактические пособия готовятся педагогами собственноручно из-за нехватки средств. Также требуется замена оконных рам и декоративный ремонт фасада здания.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ind w:firstLine="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Проблемное поле:</w:t>
      </w:r>
      <w:r w:rsidRPr="000949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 </w:t>
      </w: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Проблема недостаточного количества оборудования: как для обеспечения образовательного процесса (в соответствии с требованиями образовательной программы), так и материально-технического оснащения (соответствующего требованиям </w:t>
      </w:r>
      <w:proofErr w:type="spellStart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СанПиН</w:t>
      </w:r>
      <w:proofErr w:type="spellEnd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); учебно-материальная база образовательного процесса недостаточно соответствует современным требованиям к содержанию образовательного пространства.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Перспективы развития: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Возможность пополнения материально-технической базы и развивающей предметно-пространственной среды за счет добровольных пожертвований юридических и физических лиц, а также за счёт субвенций в рамках реализации ФГОС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Возможные риски: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Снижение объемов бюджетного финансирования совершенствования предметно-развивающей среды и материально-технической базы учреждения.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ind w:left="29" w:firstLine="67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Анализ образовательного процесса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ind w:right="9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Повышению качества образовательной работы с детьми способствует рационально организованная в группах развивающая предметно-пространственная</w:t>
      </w:r>
      <w:r w:rsidRPr="00094920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среда, создающая условия для совместной деятельности детей и педагогов и позволяющая варьировать способы и формы организации их жизнедеятельности. Развивающая предметная среда в группах оборудована с учётом возрастных особенностей детей. Все элементы среды связаны между собой по содержанию, масштабу и художественному решению и в целом создают оптимально-насыщенную, целостную, многофункциональную среду. Оборудование и материалы в группах позволяют детям заниматься игровой, познавательно-исследовательской, продуктивной деятельностью, а также обеспечивают двигательную активность детей. Размещение оборудования по принципу комплексного и гибкого зонирования позволяет детям объединяться небольшими подгруппами по общим интересам.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Количество и продолжительность занятий соответствуют требованиям  </w:t>
      </w:r>
      <w:proofErr w:type="spellStart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. Расписание образовательной деятельности составлено в соответствии с возрастными психофизиологическими особенностями детей.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образования в ДОУ дифференцируется по следующим направлениям развития: здоровье и физическое развитие, познавательно-речевое развитие, социально-личностное развитие,  художественно-эстетическое развитие и реализуется в различных формах организации педагогического процесса.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Воспитательно</w:t>
      </w:r>
      <w:proofErr w:type="spellEnd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- образовательная</w:t>
      </w:r>
      <w:proofErr w:type="gramEnd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работа с детьми проводится в системе. Каждый раздел программы прорабатывается не только на специально организованных занятиях, но и в совместной  и свободной деятельности.  Большая часть </w:t>
      </w:r>
      <w:proofErr w:type="spellStart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обучающе-развивающей</w:t>
      </w:r>
      <w:proofErr w:type="spellEnd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 проходит в совместной деятельности.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 Педагогический коллектив  понимает значение игровой деятельности в жизни дошкольников и уделяет пристальное внимание её развитию.  В группе имеются специально оборудованные для сюжетно – ролевой игры уголки, свернутые сюжетно - ролевые игры, театральные зоны. Игра и игровые мотивировки охотно применяются педагогами в работе с детьми (имеется картотека сюрпризных моментов). Новой формой организации детской деятельности является проектирование, которое постепенно осваивается  педагогами и является основной формой работы в летний период.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Наилучшие результаты приносит деятельность коллектива учреждения по направлениям: художественно-эстетическое развитие, познавательное, социально-личностное.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В начале учебного года педагогами и специалистами ДОУ проводится диагностика уровня усвоения программы по всем направлениям и диагностика становления и развития у детей ключевых   компетентностей, на основе анализа которых оценивается результативность работы педагогов и строится воспитательно-образовательный процесс.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В ДОУ хороший микроклимат, обстановка доброжелательного отношения между взрослыми и детьми, дети коммуникабельны, эмоциональны, с удовольствием играют, с желанием ходят в детский сад.    В общении воспитателей с детьми  превалирует личностно-ориентированное  взаимодействие. Особое внимание в работе с детьми уделяется формированию положительной самооценки и развитию индивидуальности детей. Для этого использовались  как групповые, так и индивидуальные формы работы.</w:t>
      </w:r>
    </w:p>
    <w:p w:rsidR="00094920" w:rsidRPr="00094920" w:rsidRDefault="00657F13" w:rsidP="00094920">
      <w:pPr>
        <w:shd w:val="clear" w:color="auto" w:fill="FFFFFF"/>
        <w:spacing w:before="100" w:beforeAutospacing="1" w:after="100" w:afterAutospacing="1" w:line="240" w:lineRule="auto"/>
        <w:ind w:firstLine="9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МБДОУ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/с №23</w:t>
      </w:r>
      <w:r w:rsidR="00094920"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организована кружковая работа с учётом интересов и способностей дете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и желания родителей: «Юный актер».</w:t>
      </w:r>
      <w:r w:rsidR="00094920"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настоящее время воспитанникам ДОУ оказываются только бесплатные дополнительные услуги.</w:t>
      </w:r>
      <w:r w:rsidR="00094920" w:rsidRPr="000949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="00094920"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Имеется необходимое нормативно-правовое обеспечение, подготовлено методико-дидактическое обеспечение, выстроена соответствующая развивающая предметно-пространственная среда.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ind w:firstLine="9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Родители, педагогический коллектив дают хорошую оценку работе детского сада в режиме развития (по итогам ежегодного Мониторинга удовлетворённости образовательным процессом). Успехи детского сада отмечены грамотами и дипломами. Педагоги ДОУ активно участвуют и, как правило, занимают призовые места в районных и республиканских конкурсах методических разработок.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Проблемное поле:</w:t>
      </w: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неготовность педагогов к работе в инновационном режиме, в условиях высокой информатизации образовательной среды;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недостаточная готовность и включенность педагогов в управление качеством образования детей;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недостаточно организовано взаимодействие всех специалистов ДОУ;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Перспективы развития: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Совершенствование Образовательной программы дошкольного образования МБДОУ </w:t>
      </w:r>
      <w:proofErr w:type="spellStart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</w:t>
      </w:r>
      <w:proofErr w:type="spellEnd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/с </w:t>
      </w:r>
      <w:r w:rsidR="00657F13">
        <w:rPr>
          <w:rFonts w:ascii="Times New Roman" w:eastAsia="Times New Roman" w:hAnsi="Times New Roman" w:cs="Times New Roman"/>
          <w:color w:val="000000"/>
          <w:sz w:val="24"/>
          <w:szCs w:val="24"/>
        </w:rPr>
        <w:t>№23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Включение в практику </w:t>
      </w:r>
      <w:proofErr w:type="gramStart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работы новых форм взаимодействия участников образовательного процесса</w:t>
      </w:r>
      <w:proofErr w:type="gramEnd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;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Скоординировнность</w:t>
      </w:r>
      <w:proofErr w:type="spellEnd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деятельности всех специалистов детского сада, родителей, воспитанников и социума в вопросах повышения качества образовательных услуг;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Работа по преемственности дошкольного и начального школьного образования;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Осуществление планирования образовательного процесса с учётом целевых ориентиров дошкольного образования;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lastRenderedPageBreak/>
        <w:t>подготовка педагогических кадров к работе в условиях высокой информатизации образовательной среды,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Подбор диагностических методик для осуществления анализа реализации Образовательной программы дошкольного образования МБДОУ </w:t>
      </w:r>
      <w:proofErr w:type="spellStart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</w:t>
      </w:r>
      <w:proofErr w:type="spellEnd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/с </w:t>
      </w:r>
      <w:r w:rsidR="00657F1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№23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Возможные риски:</w:t>
      </w: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Последствия нестабильной экономической ситуации в стране, отсутствие финансовых средств в местном бюджете могут негативно сказаться на кадровом педагогическом составе учреждения: возможна вероятность сокращения квалифицированных специалистов,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 связи с низкой обеспеченностью и платежеспособностью населения может произойти снижение потребности в учреждениях дошкольного образования из-за увеличения родительской платы.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Анализ состояния здоровья, физического состояния воспитанников</w:t>
      </w:r>
      <w:r w:rsidRPr="000949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 </w:t>
      </w: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 - важнейшая предпосылка правильного формирования характера, развития инициативы, сильной воли, дарований, природных способностей. Педагоги на первый план выдвигают задачи укрепления здоровья дошкольников и формирования у них ориентации на здоровый образ жизни.    При построении образовательного процесса педагоги учитывают индивидуальные особенности каждого ребенка, уровень двигательной активности, анализ здоровья детей.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укрепления здоровья детей в детском саду проводятся различные формы физкультурно-оздоровительной работы (физкультурные занятия, досуги и развлечения, Дни здоровья, гимнастики утренняя и после сна, дыхательная, пальчиковая, закаливающие и оздоровительные процедуры). Во всех группах регулярно проводятся занятия </w:t>
      </w:r>
      <w:proofErr w:type="spellStart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валеологической</w:t>
      </w:r>
      <w:proofErr w:type="spellEnd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направленности, игры, беседы по воспитанию у детей привычки и навыков здорового образа жизни. Ведётся большая работа с родителями по пропаганде здорового образа жизни, для проведения бесед привлекаются медработники.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Проблемное поле:</w:t>
      </w:r>
      <w:r w:rsidRPr="000949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наблюдается снижение уровня здоровья среди воспитанников</w:t>
      </w: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поступающих в детский сад;</w:t>
      </w: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относительно высокая заболеваемость детей до 3-х лет вследствие предрасположенности к простудным заболеваниям; недостаточное количество спортивного оборудования, отсутствие физкультурного зала и инструктора по физической культуре,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рост числа родителей воспитанников с низким уровнем культуры здоровья, проявляющих инертность в ведении здорового образа жизни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Перспективы развития: </w:t>
      </w: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введение в штат сотрудников инструктора по физической культуре; использование </w:t>
      </w:r>
      <w:proofErr w:type="spellStart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здоровьесберегающих</w:t>
      </w:r>
      <w:proofErr w:type="spellEnd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технологий, работа по программе «Здоровье»; и, как итог, снижение заболеваемости детей;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принять меры по обеспечению нормального температурного режима в музыкальном зале, в двух группах ДОУ, утеплить помещение запасного выхода из подготовительной группы, для чего необходимо дополнительное финансирование.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Возможные риски: </w:t>
      </w: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невозможность оборудования физкультурного зала из-за отсутствия помещения, невозможность введения в штат сотрудников инструктора по физической культуре.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Анализ управляющей системы.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 учреждением осуществляется в соответствии с Уставом МБДО</w:t>
      </w:r>
      <w:r w:rsidR="00657F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proofErr w:type="spellStart"/>
      <w:r w:rsidR="00657F1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="00657F13">
        <w:rPr>
          <w:rFonts w:ascii="Times New Roman" w:eastAsia="Times New Roman" w:hAnsi="Times New Roman" w:cs="Times New Roman"/>
          <w:color w:val="000000"/>
          <w:sz w:val="24"/>
          <w:szCs w:val="24"/>
        </w:rPr>
        <w:t>/с №23</w:t>
      </w: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. Высшим органом самоуправления является Общее собрание трудового коллектива. Коллегиальными органами управления являются: педагогический Совет, родительский комитет. Их деятельность регламентирована Уставом детского сада.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результате комплексного исследования системы управления ДОУ было выявлено, что в детском саду существует достаточно эффективная, профессиональная, компетентная система административного и оперативного управления коллективом. Управление ДОУ строится на принципах единоначалия и самоуправления, взаимной ответственности всех участников образовательного процесса за жизнь и здоровье детей, открытости и демократизации, ценностно-личностного подхода к сотрудникам ДОУ и осуществляется в соответствии с законодательством РФ в области образования и Уставом ДОУ. Постоянно действующим руководящим органом для обсуждения основных направлений образовательного процесса является педагогический Совет, который проходит в соответствии с утвержденным годовым планом работы.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В детском саду практикуется: материальная и моральная поддержка инициативы работников, регулярное проведение консультаций, детальное обсуждение порядка работы, разработка и внедрение правил и инструкций.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Положительные результаты управленческой деятельности выражаются в укреплении материально – технической базы учреждения, подборе качественного состава педагогических кадров, введении инноваций в педагогический процесс, совершенствовании методической работы, контроля и диагностики.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Проблемное поле: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Неготовность коллектива к активному участию в управленческой деятельности, инертность перед новыми активными формами работы.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Низкая активность родительского комитета.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Несовершенство нормативно-правового сопровождения и ресурсного обеспечени</w:t>
      </w:r>
      <w:proofErr w:type="gramStart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</w:t>
      </w: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End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пакета методико-дидактических и диагностических материалов, подготовленность педагогических кадров, наличие соответствующей предметно-развивающей среды).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  Таким образом, в детском саду создана традиционная система управления коллективом с преобладанием административных методов, которые способствуют стабильному функционированию учреждения, но не развивают творческую активность сотрудников ДОУ. Следовательно, для модернизации существующей системы управления при переходе учреждения из режима функционирования в режим развития существует необходимость обновления модели управления ДОУ.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Перспективы развития: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Дальнейшее перестроение системы управления– </w:t>
      </w:r>
      <w:proofErr w:type="gramStart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</w:t>
      </w:r>
      <w:proofErr w:type="gramEnd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едполагает организацию и включение в структуру управления ДОУ мобильных объединений педагогов учреждения, родителей воспитанников. Расширение полномочий государственно-общественных форм управления, через стабильное функционирование в ДОУ Совета Учреждения МБДОУ </w:t>
      </w:r>
      <w:proofErr w:type="spellStart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</w:t>
      </w:r>
      <w:proofErr w:type="spellEnd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/с </w:t>
      </w:r>
      <w:r w:rsidR="00657F1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№23.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Возможные риски: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 неверных ориентиров управления инновационной деятельностью учреждения может привести к отсутствию желаемых результатов в процессе реализации программы развития.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Анализ финансово-экономических ресурсов выявил следующее</w:t>
      </w: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: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Финансирование складывается из бюджетных и внебюджетных средств.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Бюджетное нормативное финансирование осуществляется через централизованную бухгалтерию отдела о</w:t>
      </w:r>
      <w:r w:rsidR="00657F13"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бразования</w:t>
      </w:r>
      <w:proofErr w:type="gramStart"/>
      <w:r w:rsidR="00657F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Главным источником финанси</w:t>
      </w:r>
      <w:r w:rsidR="00657F13"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рования является городской бюджет г</w:t>
      </w:r>
      <w:proofErr w:type="gramStart"/>
      <w:r w:rsidR="00657F13">
        <w:rPr>
          <w:rFonts w:ascii="Times New Roman" w:eastAsia="Times New Roman" w:hAnsi="Times New Roman" w:cs="Times New Roman"/>
          <w:color w:val="000000"/>
          <w:sz w:val="24"/>
          <w:szCs w:val="24"/>
        </w:rPr>
        <w:t>.Д</w:t>
      </w:r>
      <w:proofErr w:type="gramEnd"/>
      <w:r w:rsidR="00657F13">
        <w:rPr>
          <w:rFonts w:ascii="Times New Roman" w:eastAsia="Times New Roman" w:hAnsi="Times New Roman" w:cs="Times New Roman"/>
          <w:color w:val="000000"/>
          <w:sz w:val="24"/>
          <w:szCs w:val="24"/>
        </w:rPr>
        <w:t>ербента</w:t>
      </w: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, большая часть средств которого идёт на выплату заработной платы, оплату коммунальных услуг, налоги.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Внебюджетные средства – это родительская плата за присмотр и уход за детьми в </w:t>
      </w:r>
      <w:proofErr w:type="spellStart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Проблемное поле: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Снижение бюджетного финансирования. Расход бюджета – только на выплату коммунальных услуг, заработную плату и питание.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Перспективы развития: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Увеличение доли финансирования дошкольного учреждения за счет средств субвенции на реализацию ФГОС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Возможные риски: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Нестабильность финансирования учреждения.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Анализ внешней среды ДОУ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Актуальность создания  данной Программы развития обусловлена изменениями в государственно-политическом устройстве и социально-экономической жизни страны. Проблема качества дошкольного образования в последние годы приобрела не только актуальный, но и значимый характер. В современных условиях реформирования образования, ДОУ представляет собой открытую и развивающуюся систему. Основным результатом её жизнедеятельности должно стать успешное взаимодействие с социумом.</w:t>
      </w: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Анализ всех этих данных определяет динамику социального заказа, предъявляемого родительской общественностью, и нацеливают на адресную работу с семьями, которая позволит удовлетворить индивидуальные запросы родителей,  желающих  поднять уровень развития детей, укрепить их здоровье, развить у них те или иные способности, подготовить их к обучению в школе.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II </w:t>
      </w:r>
      <w:proofErr w:type="spellStart"/>
      <w:proofErr w:type="gramStart"/>
      <w:r w:rsidRPr="00094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proofErr w:type="spellEnd"/>
      <w:proofErr w:type="gramEnd"/>
      <w:r w:rsidRPr="00094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а </w:t>
      </w:r>
      <w:proofErr w:type="spellStart"/>
      <w:r w:rsidRPr="00094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proofErr w:type="spellEnd"/>
      <w:r w:rsidRPr="00094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94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proofErr w:type="spellEnd"/>
      <w:r w:rsidRPr="00094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е л. Концептуально-прогностическая часть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Концепция программы развития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Концепция программы развития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Актуальность разработки   программы развития ДОУ обусловлена изменениями в государственно-политическом устройстве и социально-экономической жизни страны: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- введение новых федеральных государственных образовательных стандартов дошкольного образования.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Ключевой идеей </w:t>
      </w: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 создание единого образовательного пространства как среды развития и саморазвития личности ребёнка.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концепции рассматривается как поэтапный процесс решения </w:t>
      </w:r>
      <w:r w:rsidRPr="00094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приоритетных задач</w:t>
      </w: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Обеспечить успешный переход всеми субъектами образовательного процесса на освоение ФГОС </w:t>
      </w:r>
      <w:proofErr w:type="gramStart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2. Обеспечить постоянный рост профессиональной компетенции педагогов, готовность педагогов к работе в инновационном режиме.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 Актуализировать позиции партнёрства между детским садом, родителями и социальным окружением.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Совершенствовать систему </w:t>
      </w:r>
      <w:proofErr w:type="spellStart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здоровьесберегающей</w:t>
      </w:r>
      <w:proofErr w:type="spellEnd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деятельности учреждения с учётом индивидуальных особенностей воспитанников.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5. Привести в соответствие с требованиями пространственную предметно-развивающую среду.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6. Обеспечить инновационный характер образовательного процесса</w:t>
      </w:r>
      <w:r w:rsidRPr="00094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Модель развития ДОУ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Самостоятельность, предлагаемая дошкольному учреждению, позволяет создать свою модель развития. Разрабатывая модель, руководствовались законом «Об образовании в России», ФГОС </w:t>
      </w:r>
      <w:proofErr w:type="gramStart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 также исходили </w:t>
      </w:r>
      <w:proofErr w:type="gramStart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proofErr w:type="gramEnd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результатов проведённого анализа деятельности ДОУ.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Главная цель: </w:t>
      </w: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единой  образовательной среды, обеспечивающей качество дошкольного образования, успешную адаптацию к школе выпускников детского сада</w:t>
      </w:r>
      <w:r w:rsidRPr="00094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Миссия ДОУ:</w:t>
      </w: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 увидеть своё образовательное учреждение как открытое информационное образовательное пространство</w:t>
      </w:r>
      <w:r w:rsidRPr="000949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 </w:t>
      </w: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в котором созданы условия</w:t>
      </w:r>
      <w:r w:rsidRPr="000949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для личностного роста всех субъектов образовательного процесса.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 (модель) ВЫПУСКНИКА.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образа выпускника обусловлено социальными запросами родителей и педагогов школы, своеобразием самого дошкольного периода. В ФГОС дошкольного образования дана возрастная характеристик</w:t>
      </w:r>
      <w:proofErr w:type="gramStart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а(</w:t>
      </w:r>
      <w:proofErr w:type="gramEnd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целевые ориентиры) ребенка на этапе завершения образования. Она является ориентиром для создания образа выпускника.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Выпускник ДОУ сможет овладеть следующими компетенциями, к которым относятся: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94920">
        <w:rPr>
          <w:rFonts w:ascii="Times New Roman" w:eastAsia="Times New Roman" w:hAnsi="Times New Roman" w:cs="Times New Roman"/>
          <w:color w:val="000000"/>
          <w:sz w:val="14"/>
        </w:rPr>
        <w:t>      </w:t>
      </w:r>
      <w:r w:rsidRPr="000949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Основы здорового образа жизни.</w:t>
      </w: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 Ребенок овладеет элементарными представлениями о ценности собственного здоровья и привычками к здоровому образу жизни. У него будут развиты жизненно необходимые двигательные умения и навыки, физические качества и тем самым достигнут высокий уровень физической подготовленности, сформирована потребность в физическом совершенствовании.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94920">
        <w:rPr>
          <w:rFonts w:ascii="Times New Roman" w:eastAsia="Times New Roman" w:hAnsi="Times New Roman" w:cs="Times New Roman"/>
          <w:color w:val="000000"/>
          <w:sz w:val="14"/>
        </w:rPr>
        <w:t>    </w:t>
      </w:r>
      <w:r w:rsidRPr="000949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Основы патриотизма и гражданственности. </w:t>
      </w: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 овладеет знаниями о малой и большой Родине, о русской национальной культуре, научится ответственно относиться к тому, что его окружает.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94920">
        <w:rPr>
          <w:rFonts w:ascii="Times New Roman" w:eastAsia="Times New Roman" w:hAnsi="Times New Roman" w:cs="Times New Roman"/>
          <w:color w:val="000000"/>
          <w:sz w:val="14"/>
        </w:rPr>
        <w:t>         </w:t>
      </w:r>
      <w:r w:rsidRPr="000949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Основы проектного мышления. </w:t>
      </w: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 сможет самостоятельно ставить проблемы, добывать и использовать необходимую информацию для ее решения, применять полученные знания в практической деятельности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94920">
        <w:rPr>
          <w:rFonts w:ascii="Times New Roman" w:eastAsia="Times New Roman" w:hAnsi="Times New Roman" w:cs="Times New Roman"/>
          <w:color w:val="000000"/>
          <w:sz w:val="14"/>
        </w:rPr>
        <w:t>         </w:t>
      </w:r>
      <w:r w:rsidRPr="000949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Основы правового сознания. </w:t>
      </w: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 овладеет элементарными знаниями о правилах и нормах в жизни общества, ознакомится с такими понятиями как права и обязанности, честь и достоинство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94920">
        <w:rPr>
          <w:rFonts w:ascii="Times New Roman" w:eastAsia="Times New Roman" w:hAnsi="Times New Roman" w:cs="Times New Roman"/>
          <w:color w:val="000000"/>
          <w:sz w:val="14"/>
        </w:rPr>
        <w:t>        </w:t>
      </w:r>
      <w:r w:rsidRPr="000949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Основы готовности к выбору. </w:t>
      </w: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 сможет научиться осуществлять осознанный выбор, принимать решения и нести за свои решения ответственность в разных жизненных ситуациях.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</w:t>
      </w:r>
      <w:r w:rsidRPr="00094920">
        <w:rPr>
          <w:rFonts w:ascii="Times New Roman" w:eastAsia="Times New Roman" w:hAnsi="Times New Roman" w:cs="Times New Roman"/>
          <w:color w:val="000000"/>
          <w:sz w:val="14"/>
        </w:rPr>
        <w:t>        </w:t>
      </w:r>
      <w:r w:rsidRPr="000949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Предпосылки к постоянному обучению в течение всей жизни. </w:t>
      </w: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У ребенка будет сформировано ценностно-прагматическое отношение к знаниям, познавательной деятельности и самосовершенствованию.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Иными словами, детский сад должен выпустить ребенка, физически и психически здорового, приспособленного к условиям окружающей социальной среды, эмоционально раскрепощенного, легко идущего на контакт </w:t>
      </w:r>
      <w:proofErr w:type="gramStart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взрослыми и сверстниками, имеющего стремление к поддержанию здорового образа жизни, с развитым в соответствии с возрастом интеллектом и творческим потенциалом.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Модель педагога ДОУ.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Важную роль в формировании компетенций ребенка играет педагог, обладающий особыми компетенциями. Универсальные требования к педагогу сформулированы в квалификационных характеристиках.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Квалификационные характеристики педагога детского сада: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94920">
        <w:rPr>
          <w:rFonts w:ascii="Times New Roman" w:eastAsia="Times New Roman" w:hAnsi="Times New Roman" w:cs="Times New Roman"/>
          <w:color w:val="000000"/>
          <w:sz w:val="14"/>
        </w:rPr>
        <w:t>         </w:t>
      </w: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специальное образование;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94920">
        <w:rPr>
          <w:rFonts w:ascii="Times New Roman" w:eastAsia="Times New Roman" w:hAnsi="Times New Roman" w:cs="Times New Roman"/>
          <w:color w:val="000000"/>
          <w:sz w:val="14"/>
        </w:rPr>
        <w:t>         </w:t>
      </w: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коммуникабельность;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94920">
        <w:rPr>
          <w:rFonts w:ascii="Times New Roman" w:eastAsia="Times New Roman" w:hAnsi="Times New Roman" w:cs="Times New Roman"/>
          <w:color w:val="000000"/>
          <w:sz w:val="14"/>
        </w:rPr>
        <w:t>         </w:t>
      </w: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индивидуальный подход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94920">
        <w:rPr>
          <w:rFonts w:ascii="Times New Roman" w:eastAsia="Times New Roman" w:hAnsi="Times New Roman" w:cs="Times New Roman"/>
          <w:color w:val="000000"/>
          <w:sz w:val="14"/>
        </w:rPr>
        <w:t>         </w:t>
      </w: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организаторские способности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94920">
        <w:rPr>
          <w:rFonts w:ascii="Times New Roman" w:eastAsia="Times New Roman" w:hAnsi="Times New Roman" w:cs="Times New Roman"/>
          <w:color w:val="000000"/>
          <w:sz w:val="14"/>
        </w:rPr>
        <w:t>         </w:t>
      </w: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творческие способности (</w:t>
      </w:r>
      <w:proofErr w:type="spellStart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креативность</w:t>
      </w:r>
      <w:proofErr w:type="spellEnd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94920">
        <w:rPr>
          <w:rFonts w:ascii="Times New Roman" w:eastAsia="Times New Roman" w:hAnsi="Times New Roman" w:cs="Times New Roman"/>
          <w:color w:val="000000"/>
          <w:sz w:val="14"/>
        </w:rPr>
        <w:t>         </w:t>
      </w: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педагогическая рефлексия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Вместе с тем, задачи развития нашего детского сада и компетенции выпускника требуют от педагога следующих компетенций: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 w:rsidRPr="00094920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</w:t>
      </w:r>
      <w:r w:rsidRPr="000949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Открытость. </w:t>
      </w: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 ДОУ делится опытом, информацией, идеями, открыто обсуждает проблемы и находит решения, его действия корректны и носят поддерживающий характер.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 w:rsidRPr="00094920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</w:t>
      </w:r>
      <w:r w:rsidRPr="000949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Здоровый образ жизни. </w:t>
      </w: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 нашего ДОУ является носителем здорового образа жизни.</w:t>
      </w:r>
      <w:r w:rsidRPr="00094920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Проектное мышление. </w:t>
      </w: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 владеет основами проектного мышления и использует проектирование как элемент своей профессиональной деятельности.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949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Инновационность</w:t>
      </w:r>
      <w:proofErr w:type="spellEnd"/>
      <w:r w:rsidRPr="000949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и мобильность.</w:t>
      </w: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 Педагог обладает современным мышлением, стремится узнавать и осваивать новые, современные технологии и вносить их в жизнедеятельность ДОУ, осуществляет психолого-педагогическую рефлексию деятельности (осознание педагогами своих возможностей, способов работы с детьми, результатов деятельности)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 w:rsidRPr="00094920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</w:t>
      </w:r>
      <w:r w:rsidRPr="000949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Гражданственность и толерантность.</w:t>
      </w: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 Педагог занимает активную гражданскую позицию. Он уважает и принимает многообразие проявлений человеческой индивидуальности, как в профессиональной деятельности, так и в повседневной жизни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 w:rsidRPr="00094920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</w:t>
      </w:r>
      <w:r w:rsidRPr="000949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Правосознание. </w:t>
      </w: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 обладает необходимыми правовыми знаниями, является носителем правового сознания.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Таким образом, обе модели педагога и ребенка-выпускника отражают приоритеты в развитии ДОУ, основные характеристики желаемого будущего.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Методологической основой разработки концепции </w:t>
      </w: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являются: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ind w:left="749" w:hanging="38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1.​ Основные положения Концепции дошкольного воспитания (авторы В.В.Давыдова, В.А.</w:t>
      </w:r>
      <w:proofErr w:type="gramStart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Петровский</w:t>
      </w:r>
      <w:proofErr w:type="gramEnd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,1989г) о </w:t>
      </w:r>
      <w:proofErr w:type="spellStart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самоценности</w:t>
      </w:r>
      <w:proofErr w:type="spellEnd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периода дошкольного детства, о движущих силах развития личности ребёнка.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ind w:left="749" w:hanging="38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2.​ Идеи </w:t>
      </w:r>
      <w:proofErr w:type="spellStart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Л.С.Выготского</w:t>
      </w:r>
      <w:proofErr w:type="spellEnd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социальной ситуации развития: взрослый для ребёнка не просто условие личностного развития, а один из непосредственных участников этого процесса, его субъект.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ind w:left="749" w:hanging="38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3.​ Идеи личностно-ориентированного подхода: содействие становлению и развитию личности ребёнка; следованию принципу «Не рядом и не над, а вместе!»; не «</w:t>
      </w:r>
      <w:proofErr w:type="spellStart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запрограммированность</w:t>
      </w:r>
      <w:proofErr w:type="spellEnd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», а динамичное проектирование личности, понимание, признание и принятие ребёнка.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ind w:left="749" w:hanging="38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4.​ Идея дифференцированного подхода: позволяет осуществлять индивидуальный подход к ребёнку по уровню развития, состоянию здоровья, возрастным особенностям, интересам, половому признаку.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 и организация образовательного процесса.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Главное в содержании и организации образовательного процесса</w:t>
      </w: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на первый план выдвигается идея </w:t>
      </w:r>
      <w:proofErr w:type="spellStart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самоценности</w:t>
      </w:r>
      <w:proofErr w:type="spellEnd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дошкольного детства, необходимости полноценного его проживания. Установка на «</w:t>
      </w:r>
      <w:proofErr w:type="spellStart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самоценность</w:t>
      </w:r>
      <w:proofErr w:type="spellEnd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подразумевает </w:t>
      </w:r>
      <w:proofErr w:type="gramStart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отсутствие</w:t>
      </w:r>
      <w:proofErr w:type="gramEnd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какого то ни было насилия над ребёнком, навязывания ему чуждых его интересам и склонностям форм обучения. Однако это ни в коей мере не исключает всякое обучение. Но усвоение знаний не является самоцелью, а должно подчиняться логике развития способностей ребёнка. Поэтому основным способом дошкольного обучения должна быть постановка перед детьми системы последовательно усложняющихся задач, которые требуют использования и самостоятельного поиска средств и способов решения.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Предполагается, что для реализации программы развития дошкольное учреждение будет работать по Образовательной программе дошкольного образования, разработанной на основе примерной образовательной программы дошкольного образования.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Система управления ДОУ.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Необходимость пересмотра структуры управления </w:t>
      </w:r>
      <w:proofErr w:type="gramStart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связана</w:t>
      </w:r>
      <w:proofErr w:type="gramEnd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прежде всего с переходом ДОУ в новый режим развития. </w:t>
      </w:r>
      <w:proofErr w:type="gramStart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Структура управления переходит от традиционного, характеризующегося единоначалием и неразвитостью горизонтальных связей, к </w:t>
      </w:r>
      <w:proofErr w:type="spellStart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соуправлению</w:t>
      </w:r>
      <w:proofErr w:type="spellEnd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(родители, воспитатели, дети формально участвуют в управлении, принятии непринципиальных решений) и самоуправлению, когда родители, воспитатели и дети являются полноправными участниками управления, принимают решения по принципиальным вопросам).</w:t>
      </w:r>
      <w:proofErr w:type="gramEnd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Одной из новых организационных структур в управленческой схеме являются творческие группы, ответственные за внедрение проектов. Формами самоуправления являются: общее собрание трудового коллектива, педагогический совет, Совет Учреждения, родительский комитет.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ЭТАПЫ РЕАЛИЗАЦИИ ПРОГРАММЫ.</w:t>
      </w:r>
    </w:p>
    <w:p w:rsidR="00094920" w:rsidRPr="00094920" w:rsidRDefault="000302EC" w:rsidP="000949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2019-2020</w:t>
      </w:r>
      <w:r w:rsidR="00094920"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г.г. – организационный этап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Задачи: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Формирование нового педагогического мышления коллектива; - Создание и систематизация пакета документов, регулирующих работу ДОУ - Подбор материалов для реализации проектов; - Создание творческих групп по реализации Программы развития.</w:t>
      </w:r>
    </w:p>
    <w:p w:rsidR="00094920" w:rsidRPr="00094920" w:rsidRDefault="000302EC" w:rsidP="000949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2020-2021</w:t>
      </w:r>
      <w:r w:rsidR="00094920"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г.г.- внедренческий этап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</w:t>
      </w: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1. Создание социально – психологических условий  проведения  образовательной деятельности.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2. Обеспечение необходимых ресурсов для основного этапа реализации Программы. 3. Реализация проектов Программы развития ДОУ; 4. Осуществление промежуточного контроля, экспертиза реализации проектов</w:t>
      </w:r>
      <w:r w:rsidRPr="00094920">
        <w:rPr>
          <w:rFonts w:ascii="Times New Roman" w:eastAsia="Times New Roman" w:hAnsi="Times New Roman" w:cs="Times New Roman"/>
          <w:color w:val="000080"/>
          <w:sz w:val="24"/>
          <w:szCs w:val="24"/>
        </w:rPr>
        <w:t>.</w:t>
      </w:r>
    </w:p>
    <w:p w:rsidR="00094920" w:rsidRPr="00094920" w:rsidRDefault="000302EC" w:rsidP="000949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2021-2022</w:t>
      </w:r>
      <w:r w:rsidR="00094920"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г.г.- заключительный этап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1. Анализ работы ДОУ по реализации Программы развития. 2. Оформление и трансляция опыта работы.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8"/>
        <w:gridCol w:w="2340"/>
        <w:gridCol w:w="3600"/>
        <w:gridCol w:w="3423"/>
      </w:tblGrid>
      <w:tr w:rsidR="00094920" w:rsidRPr="00094920" w:rsidTr="00094920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Механизм реализации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Ожидаемый результат</w:t>
            </w:r>
          </w:p>
        </w:tc>
      </w:tr>
      <w:tr w:rsidR="00094920" w:rsidRPr="00094920" w:rsidTr="00094920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педагогического потенциала</w:t>
            </w:r>
          </w:p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Проект «Активный педагог»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внедрения в образовательный процесс педагогических технологий, направленных на достижение результатов, отвечающих требованиям ФГОС </w:t>
            </w:r>
            <w:proofErr w:type="gramStart"/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Стимулирование творческой активности педагогов.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Распространение передового опыта по использованию инновационных технологий.</w:t>
            </w:r>
          </w:p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Призовые места в конкурсах педагогического мастерства.</w:t>
            </w:r>
          </w:p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Сформированная мотивация на инновационную деятельность</w:t>
            </w:r>
          </w:p>
        </w:tc>
      </w:tr>
      <w:tr w:rsidR="00094920" w:rsidRPr="00094920" w:rsidTr="00094920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Актуализация позиции партнерства между детским садом, родителями и социумом</w:t>
            </w:r>
          </w:p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Проект «Партнеры»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 реализация системы мероприятий, направленных на активное взаимодействие педагогов и родителей по вопросам развития воспитанников.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Непосредственное вовлечение родителей в образовательную деятельность</w:t>
            </w:r>
            <w:proofErr w:type="gramStart"/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том числе посредством создания образовательных проектов совместно с семьей.</w:t>
            </w:r>
          </w:p>
        </w:tc>
      </w:tr>
      <w:tr w:rsidR="00094920" w:rsidRPr="00094920" w:rsidTr="00094920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Сохранение и укрепление здоровья дошкольников</w:t>
            </w:r>
          </w:p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Проект «Здоровый дошколенок»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 реализация системы мероприятий, обеспечивающих получение образования совместно с укрепляющими здоровье мероприятиями.</w:t>
            </w:r>
          </w:p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условий жизнедеятельности благоприятных для развития и повышения уровня здоровья детей.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Укрепление здоровья детей. Воспитание привычки к здоровому образу жизни</w:t>
            </w:r>
          </w:p>
        </w:tc>
      </w:tr>
      <w:tr w:rsidR="00094920" w:rsidRPr="00094920" w:rsidTr="00094920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Укрепление материально – технической базы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Поддержание в рабочем состоянии материально-технических ресурсов; управление имуществом учреждения.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условий соответствующих санитарным правилам и нормативам</w:t>
            </w:r>
          </w:p>
        </w:tc>
      </w:tr>
    </w:tbl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4920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1. Проект «Активный педагог»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94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Проблема</w:t>
      </w: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 недостаточно высокий уровень проектировочных умений педагогов, неготовность к работе в инновационном режиме, недостаточная готовность и включенность педагогов в управление качеством образования детей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 Развитие педагогического потенциала. Повышение профессиональной компетентности педагогов.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 </w:t>
      </w: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1)Повысить уровень готовности педагогов к работе в инновационном режиме.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2) Повысить уровень квалификации педагогов по приоритетным направлениям развития дошкольного образования.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3). Обеспечить внедрение в образовательный процесс инновационных педагогических технологий.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Ожидаемые результаты: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- банк приёмов, способов, методов, система формирования у воспитанников умений, навыков и компетентностей.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Социальный эффект</w:t>
      </w: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- Повышение качества образовательного процесса.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4"/>
        <w:gridCol w:w="71"/>
        <w:gridCol w:w="3249"/>
        <w:gridCol w:w="1607"/>
        <w:gridCol w:w="2232"/>
        <w:gridCol w:w="2292"/>
      </w:tblGrid>
      <w:tr w:rsidR="00094920" w:rsidRPr="00094920" w:rsidTr="00094920">
        <w:tc>
          <w:tcPr>
            <w:tcW w:w="44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 </w:t>
            </w:r>
          </w:p>
        </w:tc>
        <w:tc>
          <w:tcPr>
            <w:tcW w:w="16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Этапы, сроки их выполнения</w:t>
            </w:r>
          </w:p>
        </w:tc>
        <w:tc>
          <w:tcPr>
            <w:tcW w:w="4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Сведения об источниках, формах, механизмах привлечения финансовых, трудовых, материальных ресурсов для их реализации</w:t>
            </w:r>
          </w:p>
        </w:tc>
      </w:tr>
      <w:tr w:rsidR="00094920" w:rsidRPr="00094920" w:rsidTr="00094920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Исполнители</w:t>
            </w:r>
          </w:p>
        </w:tc>
      </w:tr>
      <w:tr w:rsidR="00094920" w:rsidRPr="00094920" w:rsidTr="00094920">
        <w:tc>
          <w:tcPr>
            <w:tcW w:w="98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302EC" w:rsidP="00094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этап - Организационный -2019</w:t>
            </w:r>
            <w:r w:rsidR="00094920" w:rsidRPr="00094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</w:p>
        </w:tc>
      </w:tr>
      <w:tr w:rsidR="00094920" w:rsidRPr="00094920" w:rsidTr="00094920">
        <w:tc>
          <w:tcPr>
            <w:tcW w:w="4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творческих групп по реализации проектов</w:t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ind w:right="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01.03.2018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 финансирования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094920" w:rsidRPr="00094920" w:rsidTr="00094920">
        <w:tc>
          <w:tcPr>
            <w:tcW w:w="4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 мероприятий образовательной деятельности с целью оценки уровня владения педагогами современными педагогическими технологиями.</w:t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ind w:right="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</w:t>
            </w:r>
            <w:r w:rsidR="00030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 финансирования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ind w:left="291" w:righ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  <w:p w:rsidR="00094920" w:rsidRPr="00094920" w:rsidRDefault="00094920" w:rsidP="00094920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МБДОУ,</w:t>
            </w:r>
          </w:p>
          <w:p w:rsidR="00094920" w:rsidRPr="00094920" w:rsidRDefault="00094920" w:rsidP="00094920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Start"/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оспитатель</w:t>
            </w:r>
          </w:p>
        </w:tc>
      </w:tr>
      <w:tr w:rsidR="00094920" w:rsidRPr="00094920" w:rsidTr="00094920">
        <w:tc>
          <w:tcPr>
            <w:tcW w:w="98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302EC" w:rsidP="00094920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 эта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п-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Внедренческий -2020-2021</w:t>
            </w:r>
            <w:r w:rsidR="00094920" w:rsidRPr="00094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годы</w:t>
            </w:r>
          </w:p>
        </w:tc>
      </w:tr>
      <w:tr w:rsidR="00094920" w:rsidRPr="00094920" w:rsidTr="00094920"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программ повышения квалификации педагогов и специалистов МБДОУ по приоритетным направлениям развития дошкольного образования.</w:t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302EC" w:rsidP="00094920">
            <w:pPr>
              <w:spacing w:before="100" w:beforeAutospacing="1" w:after="100" w:afterAutospacing="1" w:line="240" w:lineRule="auto"/>
              <w:ind w:right="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2020-2021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 финансирования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094920" w:rsidRPr="00094920" w:rsidTr="00094920"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педагогов, прошедших курсовую подготовку в трансляции полученных знаний среди педагогов ДОУ.</w:t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302EC" w:rsidP="00094920">
            <w:pPr>
              <w:spacing w:before="100" w:beforeAutospacing="1" w:after="100" w:afterAutospacing="1" w:line="240" w:lineRule="auto"/>
              <w:ind w:right="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2020-2021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 финансирования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094920" w:rsidRPr="00094920" w:rsidTr="00094920"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33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и проведение практических семинаров по внедрению современных педагогических технологий</w:t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ind w:right="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2019-2020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 финансирования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Творческая группа</w:t>
            </w:r>
          </w:p>
        </w:tc>
      </w:tr>
      <w:tr w:rsidR="00094920" w:rsidRPr="00094920" w:rsidTr="00094920"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семинарах-практикумах, круглых столах, организованных отделом образования и молодежной политики</w:t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302EC" w:rsidP="00094920">
            <w:pPr>
              <w:spacing w:before="100" w:beforeAutospacing="1" w:after="100" w:afterAutospacing="1" w:line="240" w:lineRule="auto"/>
              <w:ind w:right="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2020-2021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 финансирования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094920" w:rsidRPr="00094920" w:rsidTr="00094920"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педагогов МБДОУ в районных методических объединениях воспитателей и специалистов в области дошкольного образования по вопросам ФГОС </w:t>
            </w:r>
            <w:proofErr w:type="gramStart"/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302EC" w:rsidP="00094920">
            <w:pPr>
              <w:spacing w:before="100" w:beforeAutospacing="1" w:after="100" w:afterAutospacing="1" w:line="240" w:lineRule="auto"/>
              <w:ind w:right="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2020-2021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 финансирования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ind w:left="291" w:righ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  <w:p w:rsidR="00094920" w:rsidRPr="00094920" w:rsidRDefault="00094920" w:rsidP="00094920">
            <w:pPr>
              <w:spacing w:before="100" w:beforeAutospacing="1" w:after="100" w:afterAutospacing="1" w:line="240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МБДОУ,</w:t>
            </w:r>
          </w:p>
          <w:p w:rsidR="00094920" w:rsidRPr="00094920" w:rsidRDefault="00094920" w:rsidP="00094920">
            <w:pPr>
              <w:spacing w:before="100" w:beforeAutospacing="1" w:after="100" w:afterAutospacing="1" w:line="240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Start"/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оспитатель</w:t>
            </w:r>
          </w:p>
        </w:tc>
      </w:tr>
      <w:tr w:rsidR="00094920" w:rsidRPr="00094920" w:rsidTr="00094920"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педагогов в конкурсах педагогического мастерства</w:t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302EC" w:rsidP="00094920">
            <w:pPr>
              <w:spacing w:before="100" w:beforeAutospacing="1" w:after="100" w:afterAutospacing="1" w:line="240" w:lineRule="auto"/>
              <w:ind w:right="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</w:t>
            </w:r>
            <w:r w:rsidR="00094920"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 финансирования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ind w:left="291" w:righ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  <w:p w:rsidR="00094920" w:rsidRPr="00094920" w:rsidRDefault="00094920" w:rsidP="00094920">
            <w:pPr>
              <w:spacing w:before="100" w:beforeAutospacing="1" w:after="100" w:afterAutospacing="1" w:line="240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МБДОУ,</w:t>
            </w:r>
          </w:p>
          <w:p w:rsidR="00094920" w:rsidRPr="00094920" w:rsidRDefault="00094920" w:rsidP="00094920">
            <w:pPr>
              <w:spacing w:before="100" w:beforeAutospacing="1" w:after="100" w:afterAutospacing="1" w:line="240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Start"/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оспитатель</w:t>
            </w:r>
          </w:p>
        </w:tc>
      </w:tr>
      <w:tr w:rsidR="00094920" w:rsidRPr="00094920" w:rsidTr="00094920"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в МБДОУ семинаров-практикумов, круглых столов по темам годовых задач.</w:t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302EC" w:rsidP="00094920">
            <w:pPr>
              <w:spacing w:before="100" w:beforeAutospacing="1" w:after="100" w:afterAutospacing="1" w:line="240" w:lineRule="auto"/>
              <w:ind w:right="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2020-2021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 финансирования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ind w:left="291" w:righ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  <w:p w:rsidR="00094920" w:rsidRPr="00094920" w:rsidRDefault="00094920" w:rsidP="00094920">
            <w:pPr>
              <w:spacing w:before="100" w:beforeAutospacing="1" w:after="100" w:afterAutospacing="1" w:line="240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МБДОУ,</w:t>
            </w:r>
          </w:p>
          <w:p w:rsidR="00094920" w:rsidRPr="00094920" w:rsidRDefault="00094920" w:rsidP="00094920">
            <w:pPr>
              <w:spacing w:before="100" w:beforeAutospacing="1" w:after="100" w:afterAutospacing="1" w:line="240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Start"/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оспитатель</w:t>
            </w:r>
          </w:p>
        </w:tc>
      </w:tr>
      <w:tr w:rsidR="00094920" w:rsidRPr="00094920" w:rsidTr="00094920"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3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системы планирования по образовательным областям</w:t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ind w:right="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</w:t>
            </w:r>
            <w:r w:rsidR="00030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 финансирования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ind w:left="2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Start"/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оспитатель</w:t>
            </w:r>
          </w:p>
        </w:tc>
      </w:tr>
      <w:tr w:rsidR="00094920" w:rsidRPr="00094920" w:rsidTr="00094920"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педагогами планов по самообразованию</w:t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302EC" w:rsidP="000302EC">
            <w:pPr>
              <w:spacing w:before="100" w:beforeAutospacing="1" w:after="100" w:afterAutospacing="1" w:line="240" w:lineRule="auto"/>
              <w:ind w:right="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</w:t>
            </w:r>
            <w:r w:rsidR="00094920"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094920"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 финансирования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</w:tc>
      </w:tr>
      <w:tr w:rsidR="00094920" w:rsidRPr="00094920" w:rsidTr="00094920"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3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</w:t>
            </w:r>
            <w:proofErr w:type="spellStart"/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портфолио</w:t>
            </w:r>
            <w:proofErr w:type="spellEnd"/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воспитанников</w:t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ind w:right="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сроков реализации проекта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 финансирования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ind w:left="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094920" w:rsidRPr="00094920" w:rsidTr="00094920">
        <w:tc>
          <w:tcPr>
            <w:tcW w:w="98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 эта</w:t>
            </w:r>
            <w:proofErr w:type="gramStart"/>
            <w:r w:rsidRPr="00094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п-</w:t>
            </w:r>
            <w:proofErr w:type="gramEnd"/>
            <w:r w:rsidRPr="00094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Заключительный-2020-2021 годы</w:t>
            </w:r>
          </w:p>
        </w:tc>
      </w:tr>
      <w:tr w:rsidR="00094920" w:rsidRPr="00094920" w:rsidTr="00094920">
        <w:tc>
          <w:tcPr>
            <w:tcW w:w="4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</w:t>
            </w:r>
            <w:proofErr w:type="spellStart"/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портфолио</w:t>
            </w:r>
            <w:proofErr w:type="spellEnd"/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педагогов</w:t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ind w:right="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01.09.202</w:t>
            </w:r>
            <w:r w:rsidR="00030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 финансирования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ind w:left="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</w:tc>
      </w:tr>
      <w:tr w:rsidR="00094920" w:rsidRPr="00094920" w:rsidTr="00094920">
        <w:tc>
          <w:tcPr>
            <w:tcW w:w="4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опыта педагогов</w:t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ind w:right="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01.09.202</w:t>
            </w:r>
            <w:r w:rsidR="00030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 финансирования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ind w:left="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</w:tc>
      </w:tr>
      <w:tr w:rsidR="00094920" w:rsidRPr="00094920" w:rsidTr="00094920">
        <w:tc>
          <w:tcPr>
            <w:tcW w:w="4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Отчёт творческой группы по реализации проекта</w:t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030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 финансирования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</w:tbl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4920">
        <w:rPr>
          <w:rFonts w:ascii="Times New Roman" w:eastAsia="Times New Roman" w:hAnsi="Times New Roman" w:cs="Times New Roman"/>
          <w:b/>
          <w:bCs/>
          <w:color w:val="000000"/>
          <w:sz w:val="28"/>
        </w:rPr>
        <w:t>2. Проект «Партнеры»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94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Проблема</w:t>
      </w: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 Недостаточная готовность и включенность родителей в управление качеством образования детей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</w:t>
      </w: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 Актуализация позиции партнерства между детским садом, родителями и социальным окружением. Создание системы консультирования для родителей.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взаимовыгодного социального партнерства для функционирования учреждения в режиме открытого образовательного пространства, обеспечивающего полноценную реализацию интересов личности, общества, государства в воспитании подрастающего поколения.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Задачи</w:t>
      </w: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ind w:left="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1.Вовлекать родителей в построение образовательного процесса, посредством постоянного их информирования.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ind w:left="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2.Способствовать актуализации позиции партнерства между участниками образовательного процесса.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3. Найти формы эффективного взаимодействия МБДОУ с социальными партнерами по вопросам воспитания;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4. Формировать положительный имидж, как образовательного учреждения, так и социального партнера.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Ожидаемый результат: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Информационные рубрики на сайте ДОУ для родителей. Система взаимодействия с организациями.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94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Социальный эффект</w:t>
      </w: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- Информированность о качестве взаимодействия с семьей.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ind w:left="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-Повышение компетентности родителей.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-Создание взаимовыгодного социального партнерства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8"/>
        <w:gridCol w:w="3440"/>
        <w:gridCol w:w="1596"/>
        <w:gridCol w:w="2233"/>
        <w:gridCol w:w="2108"/>
      </w:tblGrid>
      <w:tr w:rsidR="00094920" w:rsidRPr="00094920" w:rsidTr="00094920">
        <w:tc>
          <w:tcPr>
            <w:tcW w:w="4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 </w:t>
            </w:r>
          </w:p>
        </w:tc>
        <w:tc>
          <w:tcPr>
            <w:tcW w:w="15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Этапы, сроки их выполнения</w:t>
            </w:r>
          </w:p>
        </w:tc>
        <w:tc>
          <w:tcPr>
            <w:tcW w:w="43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Сведения об источниках, формах, механизмах привлечения финансовых, трудовых, материальных ресурсов для их реализации</w:t>
            </w:r>
          </w:p>
        </w:tc>
      </w:tr>
      <w:tr w:rsidR="00094920" w:rsidRPr="00094920" w:rsidTr="0009492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Исполнители</w:t>
            </w:r>
          </w:p>
        </w:tc>
      </w:tr>
      <w:tr w:rsidR="00094920" w:rsidRPr="00094920" w:rsidTr="00094920">
        <w:tc>
          <w:tcPr>
            <w:tcW w:w="982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A8496A" w:rsidP="00094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этап - Организационный -2019</w:t>
            </w:r>
            <w:r w:rsidR="00094920" w:rsidRPr="00094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</w:p>
        </w:tc>
      </w:tr>
      <w:tr w:rsidR="00094920" w:rsidRPr="00094920" w:rsidTr="00094920"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информационных разделов для родителей на сайте ДОУ по направлениям деятельности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 До 1.09.201</w:t>
            </w:r>
            <w:r w:rsidR="00030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 финансирования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Воспитатели</w:t>
            </w:r>
          </w:p>
        </w:tc>
      </w:tr>
      <w:tr w:rsidR="00094920" w:rsidRPr="00094920" w:rsidTr="00094920">
        <w:trPr>
          <w:trHeight w:val="1021"/>
        </w:trPr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анализа работы с родителями с помощью анкетирования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</w:t>
            </w:r>
            <w:r w:rsidR="00030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Без финансирования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094920" w:rsidRPr="00094920" w:rsidTr="00094920">
        <w:trPr>
          <w:trHeight w:val="1021"/>
        </w:trPr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плана взаимодействия педагогов, родителей по направлениям развития воспитанников.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</w:t>
            </w:r>
            <w:r w:rsidR="00030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 финансирования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094920" w:rsidRPr="00094920" w:rsidTr="00094920">
        <w:trPr>
          <w:trHeight w:val="1894"/>
        </w:trPr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циклограммы мероприятий по повышению компетентности родителей в вопросах воспитания и образования детей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302EC" w:rsidP="00094920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  <w:p w:rsidR="00094920" w:rsidRPr="00094920" w:rsidRDefault="00094920" w:rsidP="00094920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 финансирования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094920" w:rsidRPr="00094920" w:rsidTr="00094920">
        <w:trPr>
          <w:trHeight w:val="1021"/>
        </w:trPr>
        <w:tc>
          <w:tcPr>
            <w:tcW w:w="982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A8496A" w:rsidP="00094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 эта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п-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Внедренческий -2020-2021</w:t>
            </w:r>
            <w:r w:rsidR="00094920" w:rsidRPr="00094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годы</w:t>
            </w:r>
          </w:p>
        </w:tc>
      </w:tr>
      <w:tr w:rsidR="00094920" w:rsidRPr="00094920" w:rsidTr="00094920">
        <w:trPr>
          <w:trHeight w:val="1021"/>
        </w:trPr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индивидуального консультирования по вопросам воспитания и развития.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302EC" w:rsidP="00094920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2020-2021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 финансирования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094920" w:rsidRPr="00094920" w:rsidTr="00094920">
        <w:trPr>
          <w:trHeight w:val="1021"/>
        </w:trPr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Родительские групповые собрания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раза в год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 финансирования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094920" w:rsidRPr="00094920" w:rsidTr="00094920">
        <w:trPr>
          <w:trHeight w:val="1021"/>
        </w:trPr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папок-передвижек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 финансирования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094920" w:rsidRPr="00094920" w:rsidTr="00094920">
        <w:trPr>
          <w:trHeight w:val="1021"/>
        </w:trPr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социального паспорта семей воспитанников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 финансирования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094920" w:rsidRPr="00094920" w:rsidTr="00094920">
        <w:trPr>
          <w:trHeight w:val="1021"/>
        </w:trPr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Внедрение активных форм работы с семьей (мастер - классы, круглые столы, семинары-практикумы, консультации).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302EC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2020-2021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 финансирования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Заведующая, Музыкальные руководители.</w:t>
            </w:r>
          </w:p>
        </w:tc>
      </w:tr>
      <w:tr w:rsidR="00094920" w:rsidRPr="00094920" w:rsidTr="00094920">
        <w:trPr>
          <w:trHeight w:val="1021"/>
        </w:trPr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условий для продуктивного общения детей и родителей на основе общего дела: семейные праздники, досуги, совместная проектная деятельность.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воспитатель,</w:t>
            </w:r>
          </w:p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094920" w:rsidRPr="00094920" w:rsidTr="00094920">
        <w:trPr>
          <w:trHeight w:val="1021"/>
        </w:trPr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Экскурсии в школу</w:t>
            </w:r>
            <w:proofErr w:type="gramStart"/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совместные праздники, посещение школьных мероприятий, выставок.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воспитатель,</w:t>
            </w:r>
          </w:p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094920" w:rsidRPr="00094920" w:rsidTr="00094920">
        <w:trPr>
          <w:trHeight w:val="1021"/>
        </w:trPr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Сотрудничество с библиотекой: экскурсии, беседы, посещение праздников, выставок, участие в конкурсах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воспитатель,</w:t>
            </w:r>
          </w:p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094920" w:rsidRPr="00094920" w:rsidTr="00094920">
        <w:trPr>
          <w:trHeight w:val="1021"/>
        </w:trPr>
        <w:tc>
          <w:tcPr>
            <w:tcW w:w="982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302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 эта</w:t>
            </w:r>
            <w:proofErr w:type="gramStart"/>
            <w:r w:rsidRPr="00094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п-</w:t>
            </w:r>
            <w:proofErr w:type="gramEnd"/>
            <w:r w:rsidRPr="00094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Заключительный 202</w:t>
            </w:r>
            <w:r w:rsidR="000302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094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годы</w:t>
            </w:r>
          </w:p>
        </w:tc>
      </w:tr>
      <w:tr w:rsidR="00094920" w:rsidRPr="00094920" w:rsidTr="00094920">
        <w:trPr>
          <w:trHeight w:val="1021"/>
        </w:trPr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Отчёт творческой группы по реализации проекта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302EC" w:rsidP="00094920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</w:t>
            </w:r>
            <w:r w:rsidR="00094920"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 финансирования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</w:tbl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4920">
        <w:rPr>
          <w:rFonts w:ascii="Times New Roman" w:eastAsia="Times New Roman" w:hAnsi="Times New Roman" w:cs="Times New Roman"/>
          <w:b/>
          <w:bCs/>
          <w:color w:val="000000"/>
          <w:sz w:val="28"/>
        </w:rPr>
        <w:t>3. Проект «Здоровый дошколенок»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94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Проблема: </w:t>
      </w: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Педагоги ориентированы в системе </w:t>
      </w:r>
      <w:proofErr w:type="spellStart"/>
      <w:proofErr w:type="gramStart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физкультурно</w:t>
      </w:r>
      <w:proofErr w:type="spellEnd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- оздоровительной</w:t>
      </w:r>
      <w:proofErr w:type="gramEnd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работы, но недостаточно владеют технологиями по с</w:t>
      </w:r>
      <w:r w:rsidRPr="00094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охранению и укреплению здоровья детей, формированию у них культуры здорового образа жизни</w:t>
      </w: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Цель</w:t>
      </w: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Создание системы работы по </w:t>
      </w:r>
      <w:proofErr w:type="spellStart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здоровьесбережению</w:t>
      </w:r>
      <w:proofErr w:type="spellEnd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детей и </w:t>
      </w:r>
      <w:proofErr w:type="spellStart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валеологическому</w:t>
      </w:r>
      <w:proofErr w:type="spellEnd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воспитанию.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</w:t>
      </w: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ind w:left="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1.Разработать механизм индивидуально-дифференцированного подхода к детям при организации физкультурно-оздоровительного комплекса мероприятий.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ind w:left="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2.Способствовать формированию у детей привычки к здоровому образу жизни.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Ожидаемый результат: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Улучшение состояния здоровья детей, способствующее повышению качества их образования.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94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Социальный эффект</w:t>
      </w: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ind w:left="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мотивов и ценностей здорового образа жизни у каждого ребенка.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6"/>
        <w:gridCol w:w="3528"/>
        <w:gridCol w:w="1705"/>
        <w:gridCol w:w="2235"/>
        <w:gridCol w:w="2108"/>
      </w:tblGrid>
      <w:tr w:rsidR="00094920" w:rsidRPr="00094920" w:rsidTr="00094920">
        <w:tc>
          <w:tcPr>
            <w:tcW w:w="4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 </w:t>
            </w:r>
          </w:p>
        </w:tc>
        <w:tc>
          <w:tcPr>
            <w:tcW w:w="17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Этапы, сроки их выполнения</w:t>
            </w:r>
          </w:p>
        </w:tc>
        <w:tc>
          <w:tcPr>
            <w:tcW w:w="43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Сведения об источниках, формах, механизмах привлечения финансовых, трудовых, материальных ресурсов для их реализации</w:t>
            </w:r>
          </w:p>
        </w:tc>
      </w:tr>
      <w:tr w:rsidR="00094920" w:rsidRPr="00094920" w:rsidTr="0009492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Исполнители</w:t>
            </w:r>
          </w:p>
        </w:tc>
      </w:tr>
      <w:tr w:rsidR="00094920" w:rsidRPr="00094920" w:rsidTr="00094920">
        <w:tc>
          <w:tcPr>
            <w:tcW w:w="1002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этап - Организационный -2018год</w:t>
            </w:r>
          </w:p>
        </w:tc>
      </w:tr>
      <w:tr w:rsidR="00094920" w:rsidRPr="00094920" w:rsidTr="00094920"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Корректировка плана и режима оздоровительной работы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01.09.1</w:t>
            </w:r>
            <w:r w:rsidR="00030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 финансирования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ст</w:t>
            </w:r>
            <w:proofErr w:type="gramStart"/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оспитатель</w:t>
            </w:r>
          </w:p>
        </w:tc>
      </w:tr>
      <w:tr w:rsidR="00094920" w:rsidRPr="00094920" w:rsidTr="00094920"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банка </w:t>
            </w:r>
            <w:proofErr w:type="spellStart"/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здоровьесберегающих</w:t>
            </w:r>
            <w:proofErr w:type="spellEnd"/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технологий для использования в ДОУ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01.09.1</w:t>
            </w:r>
            <w:r w:rsidR="00030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 финансирования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094920" w:rsidRPr="00094920" w:rsidTr="00094920"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комплекса оздоровительных и профилактических мероприятий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302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01.09.1</w:t>
            </w:r>
            <w:r w:rsidR="00030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 финансирования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ст</w:t>
            </w:r>
            <w:proofErr w:type="gramStart"/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оспитатель</w:t>
            </w:r>
          </w:p>
        </w:tc>
      </w:tr>
      <w:tr w:rsidR="00094920" w:rsidRPr="00094920" w:rsidTr="00094920">
        <w:tc>
          <w:tcPr>
            <w:tcW w:w="1002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302EC" w:rsidP="00094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 эта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п-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Внедренческий -2020-2021</w:t>
            </w:r>
            <w:r w:rsidR="00094920" w:rsidRPr="00094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годы</w:t>
            </w:r>
          </w:p>
        </w:tc>
      </w:tr>
      <w:tr w:rsidR="00094920" w:rsidRPr="00094920" w:rsidTr="00094920"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Медицинская диагностика и </w:t>
            </w:r>
            <w:proofErr w:type="gramStart"/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осуществлением оздоровительной работы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раза в год</w:t>
            </w:r>
          </w:p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(сентябрь, апрель)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 финансирования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  <w:p w:rsidR="00094920" w:rsidRPr="00094920" w:rsidRDefault="00C868B8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Медсестра от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городской</w:t>
            </w:r>
            <w:proofErr w:type="gramEnd"/>
            <w:r w:rsidR="00094920"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ЦРБ</w:t>
            </w:r>
          </w:p>
        </w:tc>
      </w:tr>
      <w:tr w:rsidR="00094920" w:rsidRPr="00094920" w:rsidTr="00094920"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комплекса оздоровительных и профилактических мероприятий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302EC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2020-2021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</w:tr>
      <w:tr w:rsidR="00094920" w:rsidRPr="00094920" w:rsidTr="00094920"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Разработка методического обеспечения реализации </w:t>
            </w:r>
            <w:proofErr w:type="spellStart"/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здоровьесберегающих</w:t>
            </w:r>
            <w:proofErr w:type="spellEnd"/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технологий в соответствии с ФГОС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302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01.01.20</w:t>
            </w:r>
            <w:r w:rsidR="00030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 финансирования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ст</w:t>
            </w:r>
            <w:proofErr w:type="gramStart"/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оспитатель</w:t>
            </w:r>
          </w:p>
        </w:tc>
      </w:tr>
      <w:tr w:rsidR="00094920" w:rsidRPr="00094920" w:rsidTr="00094920"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в ДОУ мастер-классов по внедрению опыта работы с использованием </w:t>
            </w:r>
            <w:proofErr w:type="spellStart"/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здоровьесберегающих</w:t>
            </w:r>
            <w:proofErr w:type="spellEnd"/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технологий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раза в год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 финансирования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ст</w:t>
            </w:r>
            <w:proofErr w:type="gramStart"/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оспитатель,</w:t>
            </w:r>
          </w:p>
        </w:tc>
      </w:tr>
      <w:tr w:rsidR="00094920" w:rsidRPr="00094920" w:rsidTr="00094920"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конкурса «Здоровый </w:t>
            </w: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ребёнок»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 раз в год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 финансирования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Заведующий </w:t>
            </w: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</w:t>
            </w:r>
            <w:proofErr w:type="gramStart"/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оспитатель,</w:t>
            </w:r>
          </w:p>
        </w:tc>
      </w:tr>
      <w:tr w:rsidR="00094920" w:rsidRPr="00094920" w:rsidTr="00094920"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3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трансляции опыта семейного воспитания по теме «Физическое развитие и здоровье»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систематически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 финансирования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ст</w:t>
            </w:r>
            <w:proofErr w:type="gramStart"/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оспитатель,</w:t>
            </w:r>
          </w:p>
        </w:tc>
      </w:tr>
      <w:tr w:rsidR="00094920" w:rsidRPr="00094920" w:rsidTr="00094920"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Пропаганда здорового образа жизни и ценности собственного здоровья через систематическое проведение физкультурных праздников и Дней здоровья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раза в год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 финансирования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ст</w:t>
            </w:r>
            <w:proofErr w:type="gramStart"/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оспитатель,</w:t>
            </w:r>
          </w:p>
        </w:tc>
      </w:tr>
      <w:tr w:rsidR="00094920" w:rsidRPr="00094920" w:rsidTr="00094920"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условий для проведения комплекса профилактических и оздоровительных мероприятий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01.06.20</w:t>
            </w:r>
            <w:r w:rsidR="00030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 финансирования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ст</w:t>
            </w:r>
            <w:proofErr w:type="gramStart"/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оспитатель,</w:t>
            </w:r>
          </w:p>
        </w:tc>
      </w:tr>
      <w:tr w:rsidR="00094920" w:rsidRPr="00094920" w:rsidTr="00094920"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 введение системы занятий на тему: «Беседа о здоровье», в целях воспитания осознанного отношения к своему здоровью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30.12. 202</w:t>
            </w:r>
            <w:r w:rsidR="00030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 финансирования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ст</w:t>
            </w:r>
            <w:proofErr w:type="gramStart"/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оспитатель,</w:t>
            </w:r>
          </w:p>
        </w:tc>
      </w:tr>
      <w:tr w:rsidR="00094920" w:rsidRPr="00094920" w:rsidTr="00094920"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системы мониторинга здоровья детей и определения их функциональных возможностей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01.06.20</w:t>
            </w:r>
            <w:r w:rsidR="00030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 финансирования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Заведующий медсестра от </w:t>
            </w:r>
            <w:proofErr w:type="gramStart"/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районной</w:t>
            </w:r>
            <w:proofErr w:type="gramEnd"/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ЦРБ</w:t>
            </w:r>
          </w:p>
        </w:tc>
      </w:tr>
      <w:tr w:rsidR="00094920" w:rsidRPr="00094920" w:rsidTr="00094920">
        <w:tc>
          <w:tcPr>
            <w:tcW w:w="1002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 эта</w:t>
            </w:r>
            <w:proofErr w:type="gramStart"/>
            <w:r w:rsidRPr="00094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п-</w:t>
            </w:r>
            <w:proofErr w:type="gramEnd"/>
            <w:r w:rsidRPr="00094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Заключительный-2021 год</w:t>
            </w:r>
          </w:p>
        </w:tc>
      </w:tr>
      <w:tr w:rsidR="00094920" w:rsidRPr="00094920" w:rsidTr="00094920"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Распространение опыта работы по сохранению и укреплению здоровья воспитанников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302EC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</w:t>
            </w:r>
            <w:r w:rsidR="00094920"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ст</w:t>
            </w:r>
            <w:proofErr w:type="gramStart"/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оспитатель,</w:t>
            </w:r>
          </w:p>
        </w:tc>
      </w:tr>
      <w:tr w:rsidR="00094920" w:rsidRPr="00094920" w:rsidTr="00094920"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Отчёт творческой группы по реализации проекта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302EC" w:rsidP="00094920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01.09.2022</w:t>
            </w:r>
            <w:r w:rsidR="00094920"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 финансирования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</w:tbl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4920">
        <w:rPr>
          <w:rFonts w:ascii="Times New Roman" w:eastAsia="Times New Roman" w:hAnsi="Times New Roman" w:cs="Times New Roman"/>
          <w:b/>
          <w:bCs/>
          <w:color w:val="000000"/>
          <w:sz w:val="28"/>
        </w:rPr>
        <w:t>4. Проект по развитию и укреплению материально-технической базы ДОУ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Проблема: </w:t>
      </w: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Отсутствие бюджетного финансирования на косметический ремонт, что требует приведения в соответствие с требованиями государственных образовательных стандартов, социальных норм и нормативов.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 </w:t>
      </w: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Укрепление материально – технической базы. Совершенствование системы управления </w:t>
      </w:r>
      <w:proofErr w:type="spellStart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ресурсообеспечивающей</w:t>
      </w:r>
      <w:proofErr w:type="spellEnd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деятельностью: поддержание в рабочем состоянии материально-технических ресурсов; управление имуществом учреждения.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Задачи: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1.Обеспечить охрану жизни и здоровья участников образовательного процесса.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2.Привести помещения в соответствие санитарно-гигиеническим нормам и требованиям безопасности.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3.Обеспечить инновационный характер образовательного процесса путём использования ИКТ, пополнение компьютерной базы презентациями.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4.Пополнение материальной базы групп необходимым оборудованием, техническими средствами, дидактическим и игровым материалом по всем разделам образовательной программы.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Ожидаемый результат: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Благоустроенные</w:t>
      </w:r>
      <w:proofErr w:type="gramEnd"/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здание и территория. Создание развивающей предметно-пространственной среды в соответствии с федеральными государственными образовательными стандартами дошкольного образования.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Социальный эффект: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безопасных условий для жизни и здоровья участников образовательного процесса.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1"/>
        <w:gridCol w:w="3534"/>
        <w:gridCol w:w="1493"/>
        <w:gridCol w:w="2660"/>
        <w:gridCol w:w="1561"/>
      </w:tblGrid>
      <w:tr w:rsidR="00094920" w:rsidRPr="00094920" w:rsidTr="00094920">
        <w:tc>
          <w:tcPr>
            <w:tcW w:w="3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5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4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Этапы, сроки их выполнения</w:t>
            </w:r>
          </w:p>
        </w:tc>
        <w:tc>
          <w:tcPr>
            <w:tcW w:w="4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Сведения об источниках, формах, механизмах, привлечения трудовых, материальных ресурсов для их реализации</w:t>
            </w:r>
          </w:p>
        </w:tc>
      </w:tr>
      <w:tr w:rsidR="00094920" w:rsidRPr="00094920" w:rsidTr="0009492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Исполнители</w:t>
            </w:r>
          </w:p>
        </w:tc>
      </w:tr>
      <w:tr w:rsidR="00094920" w:rsidRPr="00094920" w:rsidTr="00094920">
        <w:tc>
          <w:tcPr>
            <w:tcW w:w="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Замена оконных блоков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302EC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2019-2020</w:t>
            </w: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Средства бюджета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094920" w:rsidRPr="00094920" w:rsidTr="00094920">
        <w:trPr>
          <w:trHeight w:val="1335"/>
        </w:trPr>
        <w:tc>
          <w:tcPr>
            <w:tcW w:w="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Косметический ремонт  фасада здания ДОУ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302EC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2019-2022</w:t>
            </w: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Средства бюджета. Внебюджетные средства.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094920" w:rsidRPr="00094920" w:rsidTr="00094920">
        <w:tc>
          <w:tcPr>
            <w:tcW w:w="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Благоустройство детской площадки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302EC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2019-2022</w:t>
            </w: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Средства бюджета. Внебюджетные средства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094920" w:rsidRPr="00094920" w:rsidTr="00094920">
        <w:tc>
          <w:tcPr>
            <w:tcW w:w="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недостающего спортивного инвентаря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302EC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2019-2022</w:t>
            </w: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Средства субвенции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094920" w:rsidRPr="00094920" w:rsidTr="00094920">
        <w:trPr>
          <w:trHeight w:val="1767"/>
        </w:trPr>
        <w:tc>
          <w:tcPr>
            <w:tcW w:w="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Продолжение оснащения методического кабинета в соответствии с ФГОС </w:t>
            </w:r>
            <w:proofErr w:type="gramStart"/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302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</w:t>
            </w:r>
            <w:r w:rsidR="00030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</w:t>
            </w:r>
            <w:r w:rsidR="00030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Средства субвенции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094920" w:rsidRPr="00094920" w:rsidTr="00094920">
        <w:tc>
          <w:tcPr>
            <w:tcW w:w="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дидактического и игрового материала для оснащения развивающей предметно-пространственной среды в соответствии с ФГОС.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302EC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2019-2022</w:t>
            </w: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Средства субвенции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094920" w:rsidRPr="00094920" w:rsidTr="00094920">
        <w:tc>
          <w:tcPr>
            <w:tcW w:w="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Отчёт творческой группы по реализации проекта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302EC" w:rsidP="00094920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</w:t>
            </w:r>
            <w:r w:rsidR="00094920"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 финансирования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</w:tbl>
    <w:p w:rsidR="00094920" w:rsidRPr="00094920" w:rsidRDefault="00094920" w:rsidP="00094920">
      <w:pPr>
        <w:shd w:val="clear" w:color="auto" w:fill="FFFFFF"/>
        <w:spacing w:before="99" w:after="99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 раздел. Оценка результативности реализации программы развития</w:t>
      </w:r>
    </w:p>
    <w:p w:rsidR="00094920" w:rsidRPr="00094920" w:rsidRDefault="00094920" w:rsidP="00094920">
      <w:pPr>
        <w:shd w:val="clear" w:color="auto" w:fill="FFFFFF"/>
        <w:spacing w:before="279" w:after="279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Параметры </w:t>
      </w:r>
      <w:proofErr w:type="gramStart"/>
      <w:r w:rsidRPr="00094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оценки результативности реализации программы развития</w:t>
      </w:r>
      <w:proofErr w:type="gramEnd"/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89"/>
        <w:gridCol w:w="3587"/>
        <w:gridCol w:w="1076"/>
        <w:gridCol w:w="991"/>
        <w:gridCol w:w="1133"/>
        <w:gridCol w:w="1136"/>
      </w:tblGrid>
      <w:tr w:rsidR="00094920" w:rsidRPr="00094920" w:rsidTr="00094920">
        <w:tc>
          <w:tcPr>
            <w:tcW w:w="23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Критерии</w:t>
            </w:r>
          </w:p>
        </w:tc>
        <w:tc>
          <w:tcPr>
            <w:tcW w:w="35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Индикаторы и показатели</w:t>
            </w:r>
          </w:p>
        </w:tc>
        <w:tc>
          <w:tcPr>
            <w:tcW w:w="43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Динамика индикаторов и показателей</w:t>
            </w:r>
          </w:p>
        </w:tc>
      </w:tr>
      <w:tr w:rsidR="00094920" w:rsidRPr="00094920" w:rsidTr="0009492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</w:t>
            </w:r>
            <w:r w:rsidR="00030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302EC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302EC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302EC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094920" w:rsidRPr="00094920" w:rsidTr="00094920"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Нормативно-правовая база</w:t>
            </w:r>
          </w:p>
        </w:tc>
        <w:tc>
          <w:tcPr>
            <w:tcW w:w="3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балл:</w:t>
            </w: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60% соответствие современным требованиям</w:t>
            </w:r>
          </w:p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 балла:</w:t>
            </w: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80% соответствие современным требованиям</w:t>
            </w:r>
          </w:p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3 балла:</w:t>
            </w: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100% соответствие современным требованиям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</w:tr>
      <w:tr w:rsidR="00094920" w:rsidRPr="00094920" w:rsidTr="00094920"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Исполнение бюджета программы</w:t>
            </w:r>
          </w:p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(субвенция)</w:t>
            </w:r>
          </w:p>
        </w:tc>
        <w:tc>
          <w:tcPr>
            <w:tcW w:w="3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балл:</w:t>
            </w: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не ниже 80%</w:t>
            </w:r>
          </w:p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 балла:</w:t>
            </w: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не ниже 90%</w:t>
            </w:r>
          </w:p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 балла:</w:t>
            </w: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100% и выше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</w:tr>
      <w:tr w:rsidR="00094920" w:rsidRPr="00094920" w:rsidTr="00094920"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внебюджетных ассигнований и спонсорских средств на развитие ДОУ</w:t>
            </w:r>
          </w:p>
        </w:tc>
        <w:tc>
          <w:tcPr>
            <w:tcW w:w="3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балл:</w:t>
            </w: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средства предприятий не привлекаются</w:t>
            </w:r>
          </w:p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 балла:</w:t>
            </w: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привлекаются средства предприятий и организаций до 50%</w:t>
            </w:r>
          </w:p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 балла:</w:t>
            </w: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привлекаются средства предприятий и организаций выше 50%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</w:tr>
      <w:tr w:rsidR="00094920" w:rsidRPr="00094920" w:rsidTr="00094920"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3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</w:tr>
      <w:tr w:rsidR="00094920" w:rsidRPr="00094920" w:rsidTr="00094920"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Укомплектованность штатами</w:t>
            </w:r>
          </w:p>
        </w:tc>
        <w:tc>
          <w:tcPr>
            <w:tcW w:w="3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балл:</w:t>
            </w: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не ниже 85%</w:t>
            </w:r>
          </w:p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 балла:</w:t>
            </w: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не ниже 95%</w:t>
            </w:r>
          </w:p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 балла:</w:t>
            </w: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100%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</w:tr>
      <w:tr w:rsidR="00094920" w:rsidRPr="00094920" w:rsidTr="00094920"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Категорийность</w:t>
            </w:r>
            <w:proofErr w:type="spellEnd"/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педагогических работников</w:t>
            </w:r>
          </w:p>
        </w:tc>
        <w:tc>
          <w:tcPr>
            <w:tcW w:w="3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балл:</w:t>
            </w: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имеют категорию до 50% педагогов</w:t>
            </w:r>
          </w:p>
          <w:p w:rsidR="00094920" w:rsidRPr="00094920" w:rsidRDefault="00C868B8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="00094920" w:rsidRPr="00094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балла: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имеют категорию до 80</w:t>
            </w:r>
            <w:r w:rsidR="00094920"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педагогов</w:t>
            </w:r>
          </w:p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 балла:</w:t>
            </w: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имеют категорию до 90% педагогов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</w:tr>
      <w:tr w:rsidR="00094920" w:rsidRPr="00094920" w:rsidTr="00094920"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 педагогов прошедших курсовую подготовку в соответствии с требованиями</w:t>
            </w:r>
          </w:p>
        </w:tc>
        <w:tc>
          <w:tcPr>
            <w:tcW w:w="3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балл:</w:t>
            </w: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прошли курсовую подготовку до 50% педагогов</w:t>
            </w:r>
          </w:p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 балла:</w:t>
            </w: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прошли курсовую подготовку до 80% педагогов</w:t>
            </w:r>
          </w:p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 балла:</w:t>
            </w: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прошли курсовую подготовку до 90% педагогов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</w:tr>
      <w:tr w:rsidR="00094920" w:rsidRPr="00094920" w:rsidTr="00094920"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условий, обеспечивающих полноценное развитие детей</w:t>
            </w:r>
          </w:p>
        </w:tc>
        <w:tc>
          <w:tcPr>
            <w:tcW w:w="3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балл:</w:t>
            </w: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60%</w:t>
            </w:r>
          </w:p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 балла:</w:t>
            </w: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80%</w:t>
            </w:r>
          </w:p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 балла:</w:t>
            </w: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100%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</w:tr>
      <w:tr w:rsidR="00094920" w:rsidRPr="00094920" w:rsidTr="00094920"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Распространение опыта работы педагогов в районе</w:t>
            </w:r>
          </w:p>
        </w:tc>
        <w:tc>
          <w:tcPr>
            <w:tcW w:w="3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балл:</w:t>
            </w: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распространение прогрессивных и перспективных идей в ДОУ</w:t>
            </w:r>
          </w:p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 балла:</w:t>
            </w: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распространение прогрессивных и перспективных идей в районе</w:t>
            </w:r>
          </w:p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 балла:</w:t>
            </w: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распространение прогрессивных и перспективных идей в регионе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</w:tr>
      <w:tr w:rsidR="00094920" w:rsidRPr="00094920" w:rsidTr="00094920"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Открытость ДОУ социальной среде, взаимодействие его с другими социальными институтами</w:t>
            </w:r>
          </w:p>
        </w:tc>
        <w:tc>
          <w:tcPr>
            <w:tcW w:w="3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балл:</w:t>
            </w: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сотрудничество</w:t>
            </w:r>
          </w:p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 балла:</w:t>
            </w: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активное</w:t>
            </w:r>
            <w:proofErr w:type="gramEnd"/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сотрудничеств, имеются перспективные планы, договора сотрудничества</w:t>
            </w:r>
          </w:p>
          <w:p w:rsidR="00094920" w:rsidRPr="00094920" w:rsidRDefault="00094920" w:rsidP="00094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 балла:</w:t>
            </w: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есть система практической работы в данном направлении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</w:tr>
      <w:tr w:rsidR="00094920" w:rsidRPr="00094920" w:rsidTr="00094920"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3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4920" w:rsidRPr="00094920" w:rsidRDefault="00094920" w:rsidP="0009492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</w:tr>
    </w:tbl>
    <w:p w:rsidR="00094920" w:rsidRPr="00094920" w:rsidRDefault="00094920" w:rsidP="00094920">
      <w:pPr>
        <w:shd w:val="clear" w:color="auto" w:fill="FFFFFF"/>
        <w:spacing w:before="239" w:after="59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Прогнозируемый  рез</w:t>
      </w:r>
      <w:r w:rsidR="000302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ультат программы развития к 2022</w:t>
      </w:r>
      <w:r w:rsidRPr="00094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году.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ходе реализации Программы предполагается достижение следующих результатов</w:t>
      </w: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-​ повышение уровня профессиональной компетенции педагогов;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-​ создание развивающей среды и материально-технической базы в группах в соответствии с образовательными областями образовательной программы ДОУ;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-​ рост творческих достижений всех субъектов образовательного процесса, овладение комплексом технических навыков и умений, необходимых для их реализации.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-​ обеспечение готовности воспитанников к обучению в школе.</w:t>
      </w:r>
      <w:r w:rsidRPr="00094920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Показателями является итоговый мониторинг по образовательным областям программы и по методическим рекомендациям.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-​ активное включение родителей в образовательный процесс</w:t>
      </w:r>
    </w:p>
    <w:p w:rsidR="00094920" w:rsidRPr="00094920" w:rsidRDefault="00094920" w:rsidP="00094920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</w:rPr>
        <w:t>-​ создание привлекательного в глазах всех субъектов образовательного процесса имиджа ДОУ, разработка стратегии по благоустройству территории ДОУ.</w:t>
      </w:r>
    </w:p>
    <w:p w:rsidR="00094920" w:rsidRDefault="00094920"/>
    <w:sectPr w:rsidR="00094920" w:rsidSect="00DA0B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94920"/>
    <w:rsid w:val="000302EC"/>
    <w:rsid w:val="00094920"/>
    <w:rsid w:val="0027238E"/>
    <w:rsid w:val="004E2316"/>
    <w:rsid w:val="00561854"/>
    <w:rsid w:val="005E7315"/>
    <w:rsid w:val="00657F13"/>
    <w:rsid w:val="0066194B"/>
    <w:rsid w:val="00815987"/>
    <w:rsid w:val="00A25E4F"/>
    <w:rsid w:val="00A8496A"/>
    <w:rsid w:val="00AC3996"/>
    <w:rsid w:val="00C72DCC"/>
    <w:rsid w:val="00C868B8"/>
    <w:rsid w:val="00DA0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8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0B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0B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1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23</Pages>
  <Words>6893</Words>
  <Characters>39292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дербент</dc:creator>
  <cp:keywords/>
  <dc:description/>
  <cp:lastModifiedBy>1</cp:lastModifiedBy>
  <cp:revision>6</cp:revision>
  <cp:lastPrinted>2019-05-30T11:18:00Z</cp:lastPrinted>
  <dcterms:created xsi:type="dcterms:W3CDTF">2019-05-30T09:47:00Z</dcterms:created>
  <dcterms:modified xsi:type="dcterms:W3CDTF">2006-12-31T23:44:00Z</dcterms:modified>
</cp:coreProperties>
</file>