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2EE" w:rsidRDefault="00903D6A">
      <w:r>
        <w:rPr>
          <w:noProof/>
          <w:lang w:eastAsia="ru-RU"/>
        </w:rPr>
        <w:drawing>
          <wp:inline distT="0" distB="0" distL="0" distR="0">
            <wp:extent cx="6545885" cy="9074989"/>
            <wp:effectExtent l="19050" t="0" r="7315" b="0"/>
            <wp:docPr id="1" name="Рисунок 1" descr="C:\Users\1\Desktop\сканер о положениях\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сканер о положениях\1.jpg"/>
                    <pic:cNvPicPr>
                      <a:picLocks noChangeAspect="1" noChangeArrowheads="1"/>
                    </pic:cNvPicPr>
                  </pic:nvPicPr>
                  <pic:blipFill>
                    <a:blip r:embed="rId4" cstate="print"/>
                    <a:srcRect/>
                    <a:stretch>
                      <a:fillRect/>
                    </a:stretch>
                  </pic:blipFill>
                  <pic:spPr bwMode="auto">
                    <a:xfrm>
                      <a:off x="0" y="0"/>
                      <a:ext cx="6547866" cy="9077735"/>
                    </a:xfrm>
                    <a:prstGeom prst="rect">
                      <a:avLst/>
                    </a:prstGeom>
                    <a:noFill/>
                    <a:ln w="9525">
                      <a:noFill/>
                      <a:miter lim="800000"/>
                      <a:headEnd/>
                      <a:tailEnd/>
                    </a:ln>
                  </pic:spPr>
                </pic:pic>
              </a:graphicData>
            </a:graphic>
          </wp:inline>
        </w:drawing>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1.6.  Настоящее Положение утверждается приказом заведующего ДОУ с учётом мнения управляющего Совета ДОУ.</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bookmarkStart w:id="0" w:name="_GoBack"/>
      <w:bookmarkEnd w:id="0"/>
      <w:r w:rsidRPr="00574AEF">
        <w:rPr>
          <w:rFonts w:ascii="Times New Roman" w:eastAsia="Times New Roman" w:hAnsi="Times New Roman" w:cs="Times New Roman"/>
          <w:color w:val="000000"/>
          <w:sz w:val="28"/>
          <w:szCs w:val="28"/>
          <w:lang w:eastAsia="ru-RU"/>
        </w:rPr>
        <w:lastRenderedPageBreak/>
        <w:t>1.7.  Срок действия данного положения не ограничен. Положение действует до принятия нового.</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b/>
          <w:bCs/>
          <w:color w:val="000000"/>
          <w:sz w:val="28"/>
          <w:szCs w:val="28"/>
          <w:lang w:eastAsia="ru-RU"/>
        </w:rPr>
        <w:t>II. Основные понятия и состав персональных данных воспитанников,</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b/>
          <w:bCs/>
          <w:color w:val="000000"/>
          <w:sz w:val="28"/>
          <w:szCs w:val="28"/>
          <w:lang w:eastAsia="ru-RU"/>
        </w:rPr>
        <w:t>       их родителей (законных представителей)</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xml:space="preserve">2.1.  </w:t>
      </w:r>
      <w:proofErr w:type="gramStart"/>
      <w:r w:rsidRPr="00574AEF">
        <w:rPr>
          <w:rFonts w:ascii="Times New Roman" w:eastAsia="Times New Roman" w:hAnsi="Times New Roman" w:cs="Times New Roman"/>
          <w:color w:val="000000"/>
          <w:sz w:val="28"/>
          <w:szCs w:val="28"/>
          <w:lang w:eastAsia="ru-RU"/>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2.2.  Персональные данные воспитанника, его родителя (законного представителя) – сведения о фактах, событиях и обстоятельствах жизни воспитанника, его родителей (законного представителя), позволяющие идентифицировать его личность, необходимые администрации ДОУ в связи с осуществлением образовательной деятельности.</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2.3.   В состав персональных данных воспитанника его родителя (законного представителя) входят:</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  данные свидетельства о рождении воспитанника;</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  паспортные данные родителей (законных представителей);</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  адрес регистрации и проживания, контактные телефоны воспитанника его родителей  (законных представителей);</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  сведения о месте работы (учебы) родителей (законных представителей);</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  сведения о состоянии здоровья воспитанника;</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  данные страхового медицинского полиса воспитанника;</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данные о банковских реквизитах родителя (законного представителя);</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xml:space="preserve">2.4.  При оформлении в ДОУ воспитанника, его родитель (законный представитель) </w:t>
      </w:r>
      <w:proofErr w:type="gramStart"/>
      <w:r w:rsidRPr="00574AEF">
        <w:rPr>
          <w:rFonts w:ascii="Times New Roman" w:eastAsia="Times New Roman" w:hAnsi="Times New Roman" w:cs="Times New Roman"/>
          <w:color w:val="000000"/>
          <w:sz w:val="28"/>
          <w:szCs w:val="28"/>
          <w:lang w:eastAsia="ru-RU"/>
        </w:rPr>
        <w:t>предоставляет следующие документы</w:t>
      </w:r>
      <w:proofErr w:type="gramEnd"/>
      <w:r w:rsidRPr="00574AEF">
        <w:rPr>
          <w:rFonts w:ascii="Times New Roman" w:eastAsia="Times New Roman" w:hAnsi="Times New Roman" w:cs="Times New Roman"/>
          <w:color w:val="000000"/>
          <w:sz w:val="28"/>
          <w:szCs w:val="28"/>
          <w:lang w:eastAsia="ru-RU"/>
        </w:rPr>
        <w:t>:</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  копия свидетельства о рождении;</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  копия паспорта родителей (законных представителей);</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  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  свидетельства о браке или разводе (при разных фамилиях ребёнка и родителя);</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lastRenderedPageBreak/>
        <w:t>         -  адрес регистрации и проживания, контактные телефоны воспитанника его родителей (законных представителей);</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 сведения о месте работы (учебы) родителей (законных представителей);</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   медицинская карта ребёнка;</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   справка о состояния здоровья ребенка;</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копия страхового медицинского полиса воспитанника;</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xml:space="preserve">          2.5.   При оформлении воспитаннику компенсаций части родительской платы за содержание ребёнка в ДОУ, установленных действующим законодательством, родитель (законный представитель) </w:t>
      </w:r>
      <w:proofErr w:type="gramStart"/>
      <w:r w:rsidRPr="00574AEF">
        <w:rPr>
          <w:rFonts w:ascii="Times New Roman" w:eastAsia="Times New Roman" w:hAnsi="Times New Roman" w:cs="Times New Roman"/>
          <w:color w:val="000000"/>
          <w:sz w:val="28"/>
          <w:szCs w:val="28"/>
          <w:lang w:eastAsia="ru-RU"/>
        </w:rPr>
        <w:t>предоставляет следующие документы</w:t>
      </w:r>
      <w:proofErr w:type="gramEnd"/>
      <w:r w:rsidRPr="00574AEF">
        <w:rPr>
          <w:rFonts w:ascii="Times New Roman" w:eastAsia="Times New Roman" w:hAnsi="Times New Roman" w:cs="Times New Roman"/>
          <w:color w:val="000000"/>
          <w:sz w:val="28"/>
          <w:szCs w:val="28"/>
          <w:lang w:eastAsia="ru-RU"/>
        </w:rPr>
        <w:t>:</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заявление на выплату компенсаций части родительской платы за содержание ребёнка в ДОУ</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копия свидетельства о рождении детей (рождённых в данной семье, усыновлённых,  опекаемых приёмных);</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документа, удостоверяющего личность, с местом прописки;</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справка о составе семьи, заверенная администрацией муниципального образования;</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копия справки о банковских реквизитах родителя (законного представителя).</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2.7. Для размещения на официальном сайте и в групповых родительских уголках фотографий воспитанников, их родителей (законных представителей) предоставляет или разрешает фотографировать своего ребёнка сотрудникам ДОУ.</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2.8.  Работники ДОУ могут получить от самого воспитанника данные о:</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  фамилии, имени, отчестве, дате рождения, месте жительстве воспитанника,</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  фамилии, имени, отчестве родителей (законных представителей) воспитанника.</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2.9.   Персональные данные воспитанника и родителя (законного представителя) являются  </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xml:space="preserve">         конфиденциальной информацией и не могут быть </w:t>
      </w:r>
      <w:proofErr w:type="gramStart"/>
      <w:r w:rsidRPr="00574AEF">
        <w:rPr>
          <w:rFonts w:ascii="Times New Roman" w:eastAsia="Times New Roman" w:hAnsi="Times New Roman" w:cs="Times New Roman"/>
          <w:color w:val="000000"/>
          <w:sz w:val="28"/>
          <w:szCs w:val="28"/>
          <w:lang w:eastAsia="ru-RU"/>
        </w:rPr>
        <w:t>использованы</w:t>
      </w:r>
      <w:proofErr w:type="gramEnd"/>
      <w:r w:rsidRPr="00574AEF">
        <w:rPr>
          <w:rFonts w:ascii="Times New Roman" w:eastAsia="Times New Roman" w:hAnsi="Times New Roman" w:cs="Times New Roman"/>
          <w:color w:val="000000"/>
          <w:sz w:val="28"/>
          <w:szCs w:val="28"/>
          <w:lang w:eastAsia="ru-RU"/>
        </w:rPr>
        <w:t xml:space="preserve"> работниками ДОУ в личных целях.</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b/>
          <w:bCs/>
          <w:color w:val="000000"/>
          <w:sz w:val="28"/>
          <w:szCs w:val="28"/>
          <w:lang w:eastAsia="ru-RU"/>
        </w:rPr>
        <w:t> III.    Порядок получения, обработки, хранения персональных данных</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3.1.   Порядок получения персональных данных:</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lastRenderedPageBreak/>
        <w:t>3.1.1. Родитель (законный представитель) предоставляет руководителю или работнику, имеющему допуск к персональным данным воспитанника, достоверные сведения о себе и своём ребёнке, а также оригиналы и копии требуемых документов. </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xml:space="preserve">3.1.2.  Все персональные данные воспитанников, их родителей (законных представителей) ДОУ следует получать у самого родителя (законного представителя). Если персональные данные воспитанников и родителей (законных представителей) </w:t>
      </w:r>
      <w:proofErr w:type="gramStart"/>
      <w:r w:rsidRPr="00574AEF">
        <w:rPr>
          <w:rFonts w:ascii="Times New Roman" w:eastAsia="Times New Roman" w:hAnsi="Times New Roman" w:cs="Times New Roman"/>
          <w:color w:val="000000"/>
          <w:sz w:val="28"/>
          <w:szCs w:val="28"/>
          <w:lang w:eastAsia="ru-RU"/>
        </w:rPr>
        <w:t>возможно</w:t>
      </w:r>
      <w:proofErr w:type="gramEnd"/>
      <w:r w:rsidRPr="00574AEF">
        <w:rPr>
          <w:rFonts w:ascii="Times New Roman" w:eastAsia="Times New Roman" w:hAnsi="Times New Roman" w:cs="Times New Roman"/>
          <w:color w:val="000000"/>
          <w:sz w:val="28"/>
          <w:szCs w:val="28"/>
          <w:lang w:eastAsia="ru-RU"/>
        </w:rPr>
        <w:t xml:space="preserve"> получить только у третьей стороны, то родитель (законный представитель) должен быть уведомлен об этом заранее и от него должно быть получено письменное согласие.</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3.1.3.  Руководитель 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3.1.4.  Работник ДОУ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3.1.7.  Согласие родителя (законного представителя) не требуется в следующих случаях:</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руководителя;</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  персональные данные являются общедоступными;</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  по требованию полномочных государственных органов в случаях, предусмотренных федеральным законодательством;</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  обработка персональных данных необходима для защиты жизни, здоровья или иных жизненно важных интересов воспитанника и родителя (законного представителя), если получение его согласия невозможно.</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3.2.         Принципы обработки персональных данных:</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  законности целей и способов обработки персональных данных и добросовестности;</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lastRenderedPageBreak/>
        <w:t>           -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  недопустимости объединения созданных для несовместимых между собой целей баз данных информационных систем персональных данных.</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3.3.    Порядок обработки, передачи и хранения персональных данных:</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3.3.1.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ДОУ, если иное не определено законом.</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3.4.    При передаче персональных данных воспитанника и родителя (законного представителя) Руководитель или работник, имеющий допуск к персональным данным, должен соблюдать следующие требования:</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3.4.1.  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3.4.2.  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3.4.3.  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3.5.      Хранение и использование документированной информации персональных данных воспитанника или родителя (законного представителя):</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3.5.1.  Персональные данные воспитанника или родителя (законного представителя) могут быть получены, проходить дальнейшую обработку и передаваться на хранение как на бумажных носителях, так и в электронном виде.</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lastRenderedPageBreak/>
        <w:t>3.5.2.  Персональные данные воспитанников и родителей (законных представителей) хранятся в местах с ограниченным доступом к этим документам (шкаф с замком на ключ в кабинете руководителя ДОУ).</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b/>
          <w:bCs/>
          <w:color w:val="000000"/>
          <w:sz w:val="28"/>
          <w:szCs w:val="28"/>
          <w:lang w:eastAsia="ru-RU"/>
        </w:rPr>
        <w:t>IV. Доступ к персональным данным воспитанников, их родителей (законных представителей)</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4.1.  Право доступа к персональным данным воспитанников и родителей (законных представителей) имеют:</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       заведующий ДОУ;</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       медицинская сестра;</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       воспитатели</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Каждый из вышеперечисленных сотрудников даёт расписку о неразглашении персональных данных. Сами расписки должны храниться в одном деле с подлинником Положения. По мере смены должностных лиц эти обязательства должны обновляться.</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4.2.        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персональным данным.</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b/>
          <w:bCs/>
          <w:color w:val="000000"/>
          <w:sz w:val="28"/>
          <w:szCs w:val="28"/>
          <w:lang w:eastAsia="ru-RU"/>
        </w:rPr>
        <w:t>V.      Права родителей (законных представителей) в целях обеспечения защиты персональных данных своих детей, хранящихся в ДОУ</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5.1.      В целях обеспечения защиты персональных данных, хранящихся в ДОУ, родители (законные представители) имеют право на бесплатное получение полной информации:</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 о лицах, которые имеют доступ к персональным данным или которым может быть предоставлен такой доступ;</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xml:space="preserve">            - </w:t>
      </w:r>
      <w:proofErr w:type="gramStart"/>
      <w:r w:rsidRPr="00574AEF">
        <w:rPr>
          <w:rFonts w:ascii="Times New Roman" w:eastAsia="Times New Roman" w:hAnsi="Times New Roman" w:cs="Times New Roman"/>
          <w:color w:val="000000"/>
          <w:sz w:val="28"/>
          <w:szCs w:val="28"/>
          <w:lang w:eastAsia="ru-RU"/>
        </w:rPr>
        <w:t>перечне</w:t>
      </w:r>
      <w:proofErr w:type="gramEnd"/>
      <w:r w:rsidRPr="00574AEF">
        <w:rPr>
          <w:rFonts w:ascii="Times New Roman" w:eastAsia="Times New Roman" w:hAnsi="Times New Roman" w:cs="Times New Roman"/>
          <w:color w:val="000000"/>
          <w:sz w:val="28"/>
          <w:szCs w:val="28"/>
          <w:lang w:eastAsia="ru-RU"/>
        </w:rPr>
        <w:t xml:space="preserve"> обрабатываемых персональных данных и источниках их получения;</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xml:space="preserve">            - </w:t>
      </w:r>
      <w:proofErr w:type="gramStart"/>
      <w:r w:rsidRPr="00574AEF">
        <w:rPr>
          <w:rFonts w:ascii="Times New Roman" w:eastAsia="Times New Roman" w:hAnsi="Times New Roman" w:cs="Times New Roman"/>
          <w:color w:val="000000"/>
          <w:sz w:val="28"/>
          <w:szCs w:val="28"/>
          <w:lang w:eastAsia="ru-RU"/>
        </w:rPr>
        <w:t>сроках</w:t>
      </w:r>
      <w:proofErr w:type="gramEnd"/>
      <w:r w:rsidRPr="00574AEF">
        <w:rPr>
          <w:rFonts w:ascii="Times New Roman" w:eastAsia="Times New Roman" w:hAnsi="Times New Roman" w:cs="Times New Roman"/>
          <w:color w:val="000000"/>
          <w:sz w:val="28"/>
          <w:szCs w:val="28"/>
          <w:lang w:eastAsia="ru-RU"/>
        </w:rPr>
        <w:t xml:space="preserve"> обработки персональных данных, в т.ч. сроках их хранения;</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xml:space="preserve">            - юридических </w:t>
      </w:r>
      <w:proofErr w:type="gramStart"/>
      <w:r w:rsidRPr="00574AEF">
        <w:rPr>
          <w:rFonts w:ascii="Times New Roman" w:eastAsia="Times New Roman" w:hAnsi="Times New Roman" w:cs="Times New Roman"/>
          <w:color w:val="000000"/>
          <w:sz w:val="28"/>
          <w:szCs w:val="28"/>
          <w:lang w:eastAsia="ru-RU"/>
        </w:rPr>
        <w:t>последствиях</w:t>
      </w:r>
      <w:proofErr w:type="gramEnd"/>
      <w:r w:rsidRPr="00574AEF">
        <w:rPr>
          <w:rFonts w:ascii="Times New Roman" w:eastAsia="Times New Roman" w:hAnsi="Times New Roman" w:cs="Times New Roman"/>
          <w:color w:val="000000"/>
          <w:sz w:val="28"/>
          <w:szCs w:val="28"/>
          <w:lang w:eastAsia="ru-RU"/>
        </w:rPr>
        <w:t xml:space="preserve"> обработки их персональных данных.</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5.2.     Родители (законные представители) имеют право:</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 на бесплатное получение полной информации о своих персональных данных и обработке этих данных;</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  свободный бесплатный доступ к своим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lastRenderedPageBreak/>
        <w:t>            -   требование об исключении или исправлении неверных персональных данных, а также данных, обработанных с нарушением требований ТК РФ или иного федерального закона.</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  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  обжалование в суд любых неправомерных действий или бездействия руководителя при обработке и защите его или своего ребёнка персональных данных.</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5.3.     Родители (законные представители) не должны отказываться от своих прав на сохранение и защиту тайны.    </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b/>
          <w:bCs/>
          <w:color w:val="000000"/>
          <w:sz w:val="28"/>
          <w:szCs w:val="28"/>
          <w:lang w:eastAsia="ru-RU"/>
        </w:rPr>
        <w:t>  VI.    Обязанности родителей (законных представителей</w:t>
      </w:r>
      <w:proofErr w:type="gramStart"/>
      <w:r w:rsidRPr="00574AEF">
        <w:rPr>
          <w:rFonts w:ascii="Times New Roman" w:eastAsia="Times New Roman" w:hAnsi="Times New Roman" w:cs="Times New Roman"/>
          <w:b/>
          <w:bCs/>
          <w:color w:val="000000"/>
          <w:sz w:val="28"/>
          <w:szCs w:val="28"/>
          <w:lang w:eastAsia="ru-RU"/>
        </w:rPr>
        <w:t>)в</w:t>
      </w:r>
      <w:proofErr w:type="gramEnd"/>
      <w:r w:rsidRPr="00574AEF">
        <w:rPr>
          <w:rFonts w:ascii="Times New Roman" w:eastAsia="Times New Roman" w:hAnsi="Times New Roman" w:cs="Times New Roman"/>
          <w:b/>
          <w:bCs/>
          <w:color w:val="000000"/>
          <w:sz w:val="28"/>
          <w:szCs w:val="28"/>
          <w:lang w:eastAsia="ru-RU"/>
        </w:rPr>
        <w:t xml:space="preserve"> целях обеспечения достоверности своих персональных данных и своих детей</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6.1.   В целях обеспечения достоверности своих персональных данных и своих детей родители (законные представители) обязаны:</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   при оформлении в ДОУ представлять о себе и своём ребёнке достоверные сведения в порядке и объёме, предусмотренном настоящим Положением и законодательством РФ;</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   в случае изменения своих персональных данных и своего ребёнка, указанных в п. 2.3 настоящего Положения сообщать об этом руководителю в разумные сроки.</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b/>
          <w:bCs/>
          <w:color w:val="000000"/>
          <w:sz w:val="28"/>
          <w:szCs w:val="28"/>
          <w:lang w:eastAsia="ru-RU"/>
        </w:rPr>
        <w:t>  VII. Ответственность за нарушение норм, регулирующих обработку и защиту персональных данных</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7.1.  Защита прав воспитанника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
    <w:p w:rsidR="00903D6A" w:rsidRPr="00574AEF"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7.2.  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w:t>
      </w:r>
    </w:p>
    <w:p w:rsidR="00903D6A" w:rsidRPr="00903D6A" w:rsidRDefault="00903D6A" w:rsidP="00903D6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74AEF">
        <w:rPr>
          <w:rFonts w:ascii="Times New Roman" w:eastAsia="Times New Roman" w:hAnsi="Times New Roman" w:cs="Times New Roman"/>
          <w:color w:val="000000"/>
          <w:sz w:val="28"/>
          <w:szCs w:val="28"/>
          <w:lang w:eastAsia="ru-RU"/>
        </w:rPr>
        <w:t> 7.3.  Руководитель ДОУ за нарушение норм, регулирующих получение, обработку и защиту персональных данных воспитанника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w:t>
      </w:r>
    </w:p>
    <w:sectPr w:rsidR="00903D6A" w:rsidRPr="00903D6A" w:rsidSect="00903D6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903D6A"/>
    <w:rsid w:val="005252EE"/>
    <w:rsid w:val="006415C5"/>
    <w:rsid w:val="00903D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2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3D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3D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1971</Words>
  <Characters>11241</Characters>
  <Application>Microsoft Office Word</Application>
  <DocSecurity>0</DocSecurity>
  <Lines>93</Lines>
  <Paragraphs>26</Paragraphs>
  <ScaleCrop>false</ScaleCrop>
  <Company/>
  <LinksUpToDate>false</LinksUpToDate>
  <CharactersWithSpaces>13186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2020-03-09T13:12:00Z</dcterms:created>
  <dcterms:modified xsi:type="dcterms:W3CDTF">2020-03-09T13:13:00Z</dcterms:modified>
</cp:coreProperties>
</file>