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9D571D">
      <w:r>
        <w:rPr>
          <w:noProof/>
          <w:lang w:eastAsia="ru-RU"/>
        </w:rPr>
        <w:drawing>
          <wp:inline distT="0" distB="0" distL="0" distR="0">
            <wp:extent cx="5940425" cy="8235600"/>
            <wp:effectExtent l="19050" t="0" r="3175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заключения </w:t>
      </w:r>
      <w:proofErr w:type="spellStart"/>
      <w:r w:rsidRPr="00F378D4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F378D4">
        <w:rPr>
          <w:color w:val="000000"/>
          <w:sz w:val="28"/>
          <w:szCs w:val="28"/>
        </w:rPr>
        <w:t xml:space="preserve"> комиссии – для детей с ограниченными возможностями здоровья (ОВЗ);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– </w:t>
      </w:r>
      <w:hyperlink r:id="rId5" w:anchor="/document/118/44412/dfasoovke6/" w:history="1">
        <w:r w:rsidRPr="00F378D4">
          <w:rPr>
            <w:rStyle w:val="a7"/>
            <w:color w:val="2B5973"/>
            <w:sz w:val="28"/>
            <w:szCs w:val="28"/>
          </w:rPr>
          <w:t>приказ о приеме</w:t>
        </w:r>
      </w:hyperlink>
      <w:r w:rsidRPr="00F378D4">
        <w:rPr>
          <w:color w:val="000000"/>
          <w:sz w:val="28"/>
          <w:szCs w:val="28"/>
        </w:rPr>
        <w:t xml:space="preserve"> на </w:t>
      </w:r>
      <w:proofErr w:type="gramStart"/>
      <w:r w:rsidRPr="00F378D4">
        <w:rPr>
          <w:color w:val="000000"/>
          <w:sz w:val="28"/>
          <w:szCs w:val="28"/>
        </w:rPr>
        <w:t>обучение по</w:t>
      </w:r>
      <w:proofErr w:type="gramEnd"/>
      <w:r w:rsidRPr="00F378D4">
        <w:rPr>
          <w:color w:val="000000"/>
          <w:sz w:val="28"/>
          <w:szCs w:val="28"/>
        </w:rPr>
        <w:t xml:space="preserve"> образовательной программе дошкольного образования;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– </w:t>
      </w:r>
      <w:hyperlink r:id="rId6" w:anchor="/document/118/44412/dfasoovke6/" w:history="1">
        <w:r w:rsidRPr="00F378D4">
          <w:rPr>
            <w:rStyle w:val="a7"/>
            <w:color w:val="2B5973"/>
            <w:sz w:val="28"/>
            <w:szCs w:val="28"/>
          </w:rPr>
          <w:t>договор об образовании</w:t>
        </w:r>
      </w:hyperlink>
      <w:r w:rsidRPr="00F378D4">
        <w:rPr>
          <w:color w:val="000000"/>
          <w:sz w:val="28"/>
          <w:szCs w:val="28"/>
        </w:rPr>
        <w:t> по образовательным программам дошкольного образования между ДОУ и родителями (законными представителями) воспитанника;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lastRenderedPageBreak/>
        <w:t>           – иные документы, представленные родителями (законными представителями) воспитанника по собственной инициативе. Перечень документов, представленных родителями (законными представителями) воспитанника дополнительно, вносится ими собственноручно в заявление о приеме в ДОУ.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2.3. Родители предоставляют оригиналы документов для снятия копий. Если они на</w:t>
      </w:r>
      <w:r>
        <w:rPr>
          <w:color w:val="000000"/>
          <w:sz w:val="28"/>
          <w:szCs w:val="28"/>
        </w:rPr>
        <w:t xml:space="preserve"> </w:t>
      </w:r>
      <w:r w:rsidRPr="00F378D4">
        <w:rPr>
          <w:color w:val="000000"/>
          <w:sz w:val="28"/>
          <w:szCs w:val="28"/>
        </w:rPr>
        <w:t>иностранном языке – то вместе с нотариально заверенным переводом.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2.4. Копии документов заверяются подписью заведующего и печатью ДОУ.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rStyle w:val="a6"/>
          <w:color w:val="000000"/>
          <w:sz w:val="28"/>
          <w:szCs w:val="28"/>
        </w:rPr>
        <w:t>III. Порядок ведения и хранения</w:t>
      </w:r>
      <w:r>
        <w:rPr>
          <w:color w:val="000000"/>
          <w:sz w:val="28"/>
          <w:szCs w:val="28"/>
        </w:rPr>
        <w:t xml:space="preserve"> </w:t>
      </w:r>
      <w:r w:rsidRPr="00F378D4">
        <w:rPr>
          <w:rStyle w:val="a6"/>
          <w:color w:val="000000"/>
          <w:sz w:val="28"/>
          <w:szCs w:val="28"/>
        </w:rPr>
        <w:t>личных дел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3.1. Формирование личного дела воспитанника осуществляет ответственное лицо, назначенное приказом </w:t>
      </w:r>
      <w:r>
        <w:rPr>
          <w:color w:val="000000"/>
          <w:sz w:val="28"/>
          <w:szCs w:val="28"/>
        </w:rPr>
        <w:t>МБДОУ</w:t>
      </w:r>
      <w:r w:rsidRPr="00F378D4">
        <w:rPr>
          <w:color w:val="000000"/>
          <w:sz w:val="28"/>
          <w:szCs w:val="28"/>
        </w:rPr>
        <w:t>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3.2. Записи в личном деле необходимо вести четко, аккуратно, фиолетовой (синей) пастой.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3.3. Общие сведения о воспитаннике корректируются по мере изменения данных. В течение учебного года в личное дело воспитанника могут дополнительно добавляться документы (их копии):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– дополнительное соглашение к договору на обучение;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– заявление родителей (законных представителей) ребенка о приеме на </w:t>
      </w:r>
      <w:proofErr w:type="gramStart"/>
      <w:r w:rsidRPr="00F378D4">
        <w:rPr>
          <w:color w:val="000000"/>
          <w:sz w:val="28"/>
          <w:szCs w:val="28"/>
        </w:rPr>
        <w:t>обучение</w:t>
      </w:r>
      <w:proofErr w:type="gramEnd"/>
      <w:r w:rsidRPr="00F378D4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r w:rsidRPr="00F378D4">
        <w:rPr>
          <w:color w:val="000000"/>
          <w:sz w:val="28"/>
          <w:szCs w:val="28"/>
        </w:rPr>
        <w:t>дополнительным образовательным программам;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– договор на оказание платных дополнительных образовательных услуг.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3.4. Личные дела воспитанников каждой гру</w:t>
      </w:r>
      <w:r>
        <w:rPr>
          <w:color w:val="000000"/>
          <w:sz w:val="28"/>
          <w:szCs w:val="28"/>
        </w:rPr>
        <w:t>ппы формируются в одну папку</w:t>
      </w:r>
      <w:r w:rsidRPr="00F378D4">
        <w:rPr>
          <w:color w:val="000000"/>
          <w:sz w:val="28"/>
          <w:szCs w:val="28"/>
        </w:rPr>
        <w:t>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 3.5</w:t>
      </w:r>
      <w:r w:rsidRPr="00F378D4">
        <w:rPr>
          <w:color w:val="000000"/>
          <w:sz w:val="28"/>
          <w:szCs w:val="28"/>
        </w:rPr>
        <w:t xml:space="preserve">. Выдача личных дел воспитателям (или ответственному лицу) для работы осуществляется заведующим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>ДОУ.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F378D4">
        <w:rPr>
          <w:rStyle w:val="a6"/>
          <w:color w:val="000000"/>
          <w:sz w:val="28"/>
          <w:szCs w:val="28"/>
        </w:rPr>
        <w:t>IV. Порядок хранения личных дел воспитанников при выбытии из ДОУ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4.1. При выбытии воспитанника из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 xml:space="preserve">ДОУ личное дело может быть выдано родителям (законным представителям) по их заявлению. Выдача личного дела родителям (законным представителям) осуществляется заведующим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>ДОУ после издания приказа об отчислении.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4.2. При выдаче личного дела заведующий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>ДОУ делает отметку о выдаче личного дела в книге учета движения детей.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4.3. Личные дела воспитанников, завершивших дошкольное образование, а также личные дела, не затребованные родителями (законными представителями) воспитанников оформляются в архив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>ДОУ.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4.4. Личное дело воспитанника хранится в архиве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>ДОУ один год со дня отчисления воспитанника из ДОУ, после уничтожается путем сжигания.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jc w:val="center"/>
        <w:rPr>
          <w:color w:val="000000"/>
          <w:sz w:val="28"/>
          <w:szCs w:val="28"/>
        </w:rPr>
      </w:pPr>
      <w:r w:rsidRPr="00F378D4">
        <w:rPr>
          <w:rStyle w:val="a6"/>
          <w:color w:val="000000"/>
          <w:sz w:val="28"/>
          <w:szCs w:val="28"/>
        </w:rPr>
        <w:t>V. Порядок проверки личных дел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 xml:space="preserve">           5.1. </w:t>
      </w:r>
      <w:proofErr w:type="gramStart"/>
      <w:r w:rsidRPr="00F378D4">
        <w:rPr>
          <w:color w:val="000000"/>
          <w:sz w:val="28"/>
          <w:szCs w:val="28"/>
        </w:rPr>
        <w:t>Контроль за</w:t>
      </w:r>
      <w:proofErr w:type="gramEnd"/>
      <w:r w:rsidRPr="00F378D4">
        <w:rPr>
          <w:color w:val="000000"/>
          <w:sz w:val="28"/>
          <w:szCs w:val="28"/>
        </w:rPr>
        <w:t xml:space="preserve"> состоянием личных дел осуществляется заведующим </w:t>
      </w:r>
      <w:r>
        <w:rPr>
          <w:color w:val="000000"/>
          <w:sz w:val="28"/>
          <w:szCs w:val="28"/>
        </w:rPr>
        <w:t>МБ</w:t>
      </w:r>
      <w:r w:rsidRPr="00F378D4">
        <w:rPr>
          <w:color w:val="000000"/>
          <w:sz w:val="28"/>
          <w:szCs w:val="28"/>
        </w:rPr>
        <w:t>ДОУ.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5.2. Проверка личных дел воспитанников проходит в начале учебного года. В необходимых случаях проверка осуществляется внепланово, оперативно.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5.3. Цели и объект контроля – правильность оформления личных дел воспитанников ДОУ.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          5.4. По итогам проверки составляется справка с указанием замечаний (при наличии замечаний).</w:t>
      </w:r>
    </w:p>
    <w:p w:rsidR="009D571D" w:rsidRPr="00F378D4" w:rsidRDefault="009D571D" w:rsidP="009D571D">
      <w:pPr>
        <w:pStyle w:val="a5"/>
        <w:spacing w:before="0" w:beforeAutospacing="0" w:after="0" w:afterAutospacing="0"/>
        <w:ind w:firstLine="75"/>
        <w:rPr>
          <w:color w:val="000000"/>
          <w:sz w:val="28"/>
          <w:szCs w:val="28"/>
        </w:rPr>
      </w:pPr>
      <w:r w:rsidRPr="00F378D4">
        <w:rPr>
          <w:color w:val="000000"/>
          <w:sz w:val="28"/>
          <w:szCs w:val="28"/>
        </w:rPr>
        <w:t> </w:t>
      </w:r>
    </w:p>
    <w:p w:rsidR="009D571D" w:rsidRPr="00F378D4" w:rsidRDefault="009D571D" w:rsidP="009D57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71D" w:rsidRDefault="009D571D"/>
    <w:sectPr w:rsidR="009D571D" w:rsidSect="009D5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71D"/>
    <w:rsid w:val="005252EE"/>
    <w:rsid w:val="009D571D"/>
    <w:rsid w:val="00A9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7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571D"/>
    <w:rPr>
      <w:b/>
      <w:bCs/>
    </w:rPr>
  </w:style>
  <w:style w:type="character" w:styleId="a7">
    <w:name w:val="Hyperlink"/>
    <w:basedOn w:val="a0"/>
    <w:uiPriority w:val="99"/>
    <w:semiHidden/>
    <w:unhideWhenUsed/>
    <w:rsid w:val="009D57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2020-03-09T12:45:00Z</dcterms:created>
  <dcterms:modified xsi:type="dcterms:W3CDTF">2020-03-09T12:47:00Z</dcterms:modified>
</cp:coreProperties>
</file>