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0B" w:rsidRDefault="00FF630B" w:rsidP="00FF63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45910" cy="9629775"/>
            <wp:effectExtent l="19050" t="0" r="2540" b="0"/>
            <wp:docPr id="1" name="Рисунок 1" descr="C:\Users\1\Desktop\новые положен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ые положения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30B" w:rsidRDefault="00FF630B" w:rsidP="00FF63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30B" w:rsidRDefault="00FF630B" w:rsidP="00FF63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0A33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 Настоящее положение регламентирует деятельность родительского комитета, являющегося коллегиальным органом управления, обеспечивающим взаимодействие муниципального бюджетного дошкольного образовательного учреждения «Детский сад №23» (далее Учреждение) и родителей (законных представителей) воспитанников.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1.2.Родительский комитет является представительным органом родительской общественности. Положение о Родительском комитете принимается на заседании общего собрания, утверждается и вводится в действие с приказом Учреждения. Изменения и дополнения в настоящее Положение вносятся в таком же порядке.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Родительский комитет призван связующим звеном между семьей и Учреждением, содействовать Учреждению  в организации образовательного процесса, социальной защите детей, обеспечению педагогических требований к детям.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1.4.В состав Родительского комитета Учреждения входят представители родительской общественности от групп, избираемые открытым голосованием на групповых собраниях родителей. Родительский комитет Учреждения формируется сроком на 1 год в количестве 7 человек. Из состава родительского комитета избирается председатель и секретарь.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1.5.Срок полномочий Родительского комитета – один год. 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1.6.Деятельность Родительского комитета осуществляется в соответствии с Конвенцией ООН о правах ребенка, действующим законодательством Российской Федерации в области образования, Федеральным законом «Об образовании в Российской Федерации», Порядком организации и осуществления образовательной деятельности по общеобразовательным программам дошкольного образования, Уставом Учреждения и настоящим Положением.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1.7.Решение Родительского комитета носит рекомендательный характер с обязательным рассмотрением и последующим сообщением о результатах 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рассмотренного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мотивах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принятого решения председателю Родительского комитета.</w:t>
      </w:r>
    </w:p>
    <w:p w:rsidR="00FF630B" w:rsidRDefault="00FF630B" w:rsidP="00FF63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41">
        <w:rPr>
          <w:rFonts w:ascii="Times New Roman" w:hAnsi="Times New Roman" w:cs="Times New Roman"/>
          <w:b/>
          <w:sz w:val="28"/>
          <w:szCs w:val="28"/>
        </w:rPr>
        <w:t>2.Основные задачи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Родительского комитета являются: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2.1.Содействие Учреждению: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организации образовательного процесса;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-социальной защите детей;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-обеспечению педагогических требований к детям;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-охраны жизни и здоровья детей, свободного развития личности.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2.2.Организация работы с родителями (законными представителями) детей по разъяснению их прав и обязанностей, значения всестороннего воспитания ребенка в семье.</w:t>
      </w:r>
    </w:p>
    <w:p w:rsidR="00FF630B" w:rsidRPr="009B16B6" w:rsidRDefault="00FF630B" w:rsidP="00FF63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6B6">
        <w:rPr>
          <w:rFonts w:ascii="Times New Roman" w:hAnsi="Times New Roman" w:cs="Times New Roman"/>
          <w:b/>
          <w:sz w:val="28"/>
          <w:szCs w:val="28"/>
        </w:rPr>
        <w:t>3.Функции Родительского комитета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комитет: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3.1.Координирует деятельность родительских комитетов групп.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3.2.Проводит  разъяснительную и консультативную работу среди родителей (законных представителей) детей об их правах и обязанностях.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3.3.Участвует в обсуждении программы развития Учреждения и вносит предложения по ее содержанию.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3.4.Укрепляет связь семьи, Учреждения, трудового коллектива и общественности в целях обеспечения единства воспитательного воздействия на детей и повышения его результативности, активно взаимодействует в этой работе с комиссиями (советами) профсоюзных комитетов по содействию семье и Учреждения  в воспитании детей.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3.5.Принимает активное участие в деятельности Учреждения по формированию у детей сознательной дисциплины, культуры поведения, заботливого отношения к родителям и старшим.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3.6.Содействует организации совместных мероприятий в Учреждении – родительских собраний, дней открытых дверей, конкурсов, соревнований, выставок, клубов для родителей (законных представителей) воспитанников.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3.7.Рассматривает обращения в свой адрес, а также обращения по вопросам, отнесенным настоящим положением к компетенции родительского комитета, по поручению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3.9.Взаимодействует с общественными организациями по вопросу пропаганды традиций Учреждения.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3.10.Содействует организации совместных мероприятий в Учреждении – родительских собраний, дней открытых дверей, конкурсов, соревнований, выставок, 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клубов для родителей (законных представителей) воспитанников.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3.11.Помогает в работе с воспитанниками из неблагополучных семей.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3.12.Взаимодействует с другими органами самоуправления Учреждения по вопросам проведения мероприятий и другим вопросам, относящимся к компетенции родительского комитета.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3.13.Оказывает посильную помощь Учреждению в укреплении материально- технической базы,  благоустройстве его помещений, детских площадок и территории.</w:t>
      </w:r>
    </w:p>
    <w:p w:rsidR="00FF630B" w:rsidRDefault="00FF630B" w:rsidP="00FF63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E7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B6E7E">
        <w:rPr>
          <w:rFonts w:ascii="Times New Roman" w:hAnsi="Times New Roman" w:cs="Times New Roman"/>
          <w:b/>
          <w:sz w:val="28"/>
          <w:szCs w:val="28"/>
        </w:rPr>
        <w:t>Права родительского комитета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компетенцией, установленной настоящим Положением, Родительский комитет имеет право: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4.1.Вносить предложения администрации, органам самоуправления Учреждения и получать информацию о результатах их рассмотрения.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4.2.Обращаться за разъяснениями в учреждения и организации.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4.3.Заслушивать и получать информацию от администрации Учреждения, его органов самоуправления.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4.4.Обращаться совместно с администрацией Учреждения в соответствующие органы, общественные организации, базовые и другие предприятия по вопросам оказания помощи в деятельности Учреждения.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4.5.Давать разъяснения и принимать меры по рассматриваемым обращениям.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4.6.Поощрять родителей (законных представителей) детей за активную работу в Родительском комитете, оказание помощи в проведении мероприятий Учреждения и т.д.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4.7.Организовывать постоянные или временные комиссии под руководством членов родительского комитета для исполнения своих функций.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4.8.Председатель Родительского комитета может присутствовать (с последующим информированием родительского комитета) на заседаниях педагогических советах, других органов самоуправления по вопросам, относящимся к компетенции Родительского комитета.</w:t>
      </w:r>
    </w:p>
    <w:p w:rsidR="00FF630B" w:rsidRDefault="00FF630B" w:rsidP="00FF63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E7E">
        <w:rPr>
          <w:rFonts w:ascii="Times New Roman" w:hAnsi="Times New Roman" w:cs="Times New Roman"/>
          <w:b/>
          <w:sz w:val="28"/>
          <w:szCs w:val="28"/>
        </w:rPr>
        <w:t>5.Отвественность Родительского комитета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5.1.Родительский комитет отвечает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5.1.1.Выполнение плана работы.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5.1.2.Выполнение решений, рекомендаций Родительского комитета.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5.1.3.Установление взаимопонимания между Учреждением и родителями (законными </w:t>
      </w:r>
      <w:proofErr w:type="gramEnd"/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представителями) детей в вопросах семейного и общественного воспитания.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5.1.4.Качественное принятие решений в соответствии с действующим законодательством.</w:t>
      </w:r>
    </w:p>
    <w:p w:rsidR="00FF630B" w:rsidRDefault="00FF630B" w:rsidP="00FF63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7FA">
        <w:rPr>
          <w:rFonts w:ascii="Times New Roman" w:hAnsi="Times New Roman" w:cs="Times New Roman"/>
          <w:b/>
          <w:sz w:val="28"/>
          <w:szCs w:val="28"/>
        </w:rPr>
        <w:t>6.Организация работы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6.1.В целях ведения Родительского комитета Учреждения избираются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из числа членов Родительского комитета Учреждения) председатель и секретарь. Председатель Родительского комитета Учреждения организует и ведет его заседания, секретарь ведет протокол заседания и оформляет решения.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6.2.Решение Родительского комитета Учреждения принимается открытым голосованием. Решение Родительского комитета Учреждения принимается простым большинством голосов присутствующих на заседании Родительского комитета Учреждения, носит рекомендательный характер.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6.3.Решения,  принятые Родительским комитетом Учреждения, оформляются протоколами, подписываемыми председателем и секретарем Родительского комитета Учреждения.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6.4.Комитет работает по плану работы, являющемуся основной частью плана работы Учреждения.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6.5.О своей работе Родительский комитет отчитывается перед общим родительским собранием.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6.6.Заседания Родительского комитета созываются не реже 1 раза в полугодие.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6.7.Родительский комитет правомочен выносить решения при наличии на заседании не менее половины своего состава. Решения могут приниматься простым голосованием на заседании Родительского комитета при наличии 2/3 его членов.</w:t>
      </w:r>
    </w:p>
    <w:p w:rsidR="00FF630B" w:rsidRDefault="00FF630B" w:rsidP="00FF63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09B">
        <w:rPr>
          <w:rFonts w:ascii="Times New Roman" w:hAnsi="Times New Roman" w:cs="Times New Roman"/>
          <w:b/>
          <w:sz w:val="28"/>
          <w:szCs w:val="28"/>
        </w:rPr>
        <w:t>7.Делопроизводство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7.1.Родительский комитет ведет протоколы своих заседаний.</w:t>
      </w:r>
    </w:p>
    <w:p w:rsidR="00FF630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7.2.Протоколы хранятся 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F630B" w:rsidRPr="0066009B" w:rsidRDefault="00FF630B" w:rsidP="00FF63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7.3.Ответственность за делопроизводство в Родительском комитете возлагается на председателя Родительского комитета.</w:t>
      </w:r>
    </w:p>
    <w:p w:rsidR="005252EE" w:rsidRDefault="005252EE"/>
    <w:sectPr w:rsidR="005252EE" w:rsidSect="00675D41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30B"/>
    <w:rsid w:val="005252EE"/>
    <w:rsid w:val="007A68ED"/>
    <w:rsid w:val="00FF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3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2020-10-19T10:15:00Z</dcterms:created>
  <dcterms:modified xsi:type="dcterms:W3CDTF">2020-10-19T10:15:00Z</dcterms:modified>
</cp:coreProperties>
</file>